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CA886" w14:textId="77777777" w:rsidR="00660E56" w:rsidRDefault="00000000">
      <w:pPr>
        <w:pStyle w:val="Heading1"/>
        <w:spacing w:before="44"/>
        <w:ind w:left="1440" w:firstLine="0"/>
      </w:pPr>
      <w:r>
        <w:t>Doctoral</w:t>
      </w:r>
      <w:r>
        <w:rPr>
          <w:spacing w:val="-7"/>
        </w:rPr>
        <w:t xml:space="preserve"> </w:t>
      </w:r>
      <w:r>
        <w:t>Diversity</w:t>
      </w:r>
      <w:r>
        <w:rPr>
          <w:spacing w:val="-6"/>
        </w:rPr>
        <w:t xml:space="preserve"> </w:t>
      </w:r>
      <w:r>
        <w:t>and</w:t>
      </w:r>
      <w:r>
        <w:rPr>
          <w:spacing w:val="-6"/>
        </w:rPr>
        <w:t xml:space="preserve"> </w:t>
      </w:r>
      <w:r>
        <w:t>Success</w:t>
      </w:r>
      <w:r>
        <w:rPr>
          <w:spacing w:val="-6"/>
        </w:rPr>
        <w:t xml:space="preserve"> </w:t>
      </w:r>
      <w:r>
        <w:rPr>
          <w:spacing w:val="-4"/>
        </w:rPr>
        <w:t>Plan</w:t>
      </w:r>
    </w:p>
    <w:p w14:paraId="4419F04D" w14:textId="77777777" w:rsidR="00660E56" w:rsidRDefault="00000000">
      <w:pPr>
        <w:pStyle w:val="BodyText"/>
        <w:spacing w:line="265" w:lineRule="exact"/>
        <w:ind w:left="1440" w:right="0"/>
      </w:pPr>
      <w:r>
        <w:t>Department</w:t>
      </w:r>
      <w:r>
        <w:rPr>
          <w:spacing w:val="-4"/>
        </w:rPr>
        <w:t xml:space="preserve"> </w:t>
      </w:r>
      <w:r>
        <w:t>of</w:t>
      </w:r>
      <w:r>
        <w:rPr>
          <w:spacing w:val="-5"/>
        </w:rPr>
        <w:t xml:space="preserve"> </w:t>
      </w:r>
      <w:r>
        <w:rPr>
          <w:spacing w:val="-2"/>
        </w:rPr>
        <w:t>Biology</w:t>
      </w:r>
    </w:p>
    <w:p w14:paraId="322488B9" w14:textId="77777777" w:rsidR="00660E56" w:rsidRDefault="00000000">
      <w:pPr>
        <w:pStyle w:val="BodyText"/>
        <w:spacing w:line="265" w:lineRule="exact"/>
        <w:ind w:left="1440" w:right="0"/>
      </w:pPr>
      <w:r>
        <w:t>College</w:t>
      </w:r>
      <w:r>
        <w:rPr>
          <w:spacing w:val="-3"/>
        </w:rPr>
        <w:t xml:space="preserve"> </w:t>
      </w:r>
      <w:r>
        <w:t>of</w:t>
      </w:r>
      <w:r>
        <w:rPr>
          <w:spacing w:val="-4"/>
        </w:rPr>
        <w:t xml:space="preserve"> </w:t>
      </w:r>
      <w:r>
        <w:t>Science</w:t>
      </w:r>
      <w:r>
        <w:rPr>
          <w:spacing w:val="-3"/>
        </w:rPr>
        <w:t xml:space="preserve"> </w:t>
      </w:r>
      <w:r>
        <w:t>and</w:t>
      </w:r>
      <w:r>
        <w:rPr>
          <w:spacing w:val="-2"/>
        </w:rPr>
        <w:t xml:space="preserve"> Technology</w:t>
      </w:r>
    </w:p>
    <w:p w14:paraId="3E9DF760" w14:textId="77777777" w:rsidR="00660E56" w:rsidRDefault="00000000">
      <w:pPr>
        <w:pStyle w:val="BodyText"/>
        <w:spacing w:before="3"/>
        <w:ind w:left="1440" w:right="0"/>
      </w:pPr>
      <w:r>
        <w:t>North</w:t>
      </w:r>
      <w:r>
        <w:rPr>
          <w:spacing w:val="-5"/>
        </w:rPr>
        <w:t xml:space="preserve"> </w:t>
      </w:r>
      <w:r>
        <w:t>Carolina</w:t>
      </w:r>
      <w:r>
        <w:rPr>
          <w:spacing w:val="-4"/>
        </w:rPr>
        <w:t xml:space="preserve"> </w:t>
      </w:r>
      <w:r>
        <w:t>Agricultural</w:t>
      </w:r>
      <w:r>
        <w:rPr>
          <w:spacing w:val="-7"/>
        </w:rPr>
        <w:t xml:space="preserve"> </w:t>
      </w:r>
      <w:r>
        <w:t>and</w:t>
      </w:r>
      <w:r>
        <w:rPr>
          <w:spacing w:val="-5"/>
        </w:rPr>
        <w:t xml:space="preserve"> </w:t>
      </w:r>
      <w:r>
        <w:t>Technical</w:t>
      </w:r>
      <w:r>
        <w:rPr>
          <w:spacing w:val="-5"/>
        </w:rPr>
        <w:t xml:space="preserve"> </w:t>
      </w:r>
      <w:r>
        <w:t>State</w:t>
      </w:r>
      <w:r>
        <w:rPr>
          <w:spacing w:val="-6"/>
        </w:rPr>
        <w:t xml:space="preserve"> </w:t>
      </w:r>
      <w:r>
        <w:rPr>
          <w:spacing w:val="-2"/>
        </w:rPr>
        <w:t>University</w:t>
      </w:r>
    </w:p>
    <w:p w14:paraId="4D27F35E" w14:textId="77777777" w:rsidR="00660E56" w:rsidRDefault="00000000">
      <w:pPr>
        <w:spacing w:before="5" w:line="237" w:lineRule="auto"/>
        <w:ind w:left="1440" w:right="1147"/>
      </w:pPr>
      <w:r>
        <w:rPr>
          <w:b/>
        </w:rPr>
        <w:t>Department</w:t>
      </w:r>
      <w:r>
        <w:rPr>
          <w:b/>
          <w:spacing w:val="-3"/>
        </w:rPr>
        <w:t xml:space="preserve"> </w:t>
      </w:r>
      <w:r>
        <w:rPr>
          <w:b/>
        </w:rPr>
        <w:t>of</w:t>
      </w:r>
      <w:r>
        <w:rPr>
          <w:b/>
          <w:spacing w:val="-3"/>
        </w:rPr>
        <w:t xml:space="preserve"> </w:t>
      </w:r>
      <w:r>
        <w:rPr>
          <w:b/>
        </w:rPr>
        <w:t>Biology</w:t>
      </w:r>
      <w:r>
        <w:rPr>
          <w:b/>
          <w:spacing w:val="-5"/>
        </w:rPr>
        <w:t xml:space="preserve"> </w:t>
      </w:r>
      <w:r>
        <w:rPr>
          <w:b/>
        </w:rPr>
        <w:t>Graduate</w:t>
      </w:r>
      <w:r>
        <w:rPr>
          <w:b/>
          <w:spacing w:val="-3"/>
        </w:rPr>
        <w:t xml:space="preserve"> </w:t>
      </w:r>
      <w:r>
        <w:rPr>
          <w:b/>
        </w:rPr>
        <w:t>Committee</w:t>
      </w:r>
      <w:r>
        <w:t>:</w:t>
      </w:r>
      <w:r>
        <w:rPr>
          <w:spacing w:val="-5"/>
        </w:rPr>
        <w:t xml:space="preserve"> </w:t>
      </w:r>
      <w:r>
        <w:t>Dr.</w:t>
      </w:r>
      <w:r>
        <w:rPr>
          <w:spacing w:val="-5"/>
        </w:rPr>
        <w:t xml:space="preserve"> </w:t>
      </w:r>
      <w:r>
        <w:t>Misty</w:t>
      </w:r>
      <w:r>
        <w:rPr>
          <w:spacing w:val="-3"/>
        </w:rPr>
        <w:t xml:space="preserve"> </w:t>
      </w:r>
      <w:r>
        <w:t>Thomas,</w:t>
      </w:r>
      <w:r>
        <w:rPr>
          <w:spacing w:val="-5"/>
        </w:rPr>
        <w:t xml:space="preserve"> </w:t>
      </w:r>
      <w:r>
        <w:t>Dr.</w:t>
      </w:r>
      <w:r>
        <w:rPr>
          <w:spacing w:val="-4"/>
        </w:rPr>
        <w:t xml:space="preserve"> </w:t>
      </w:r>
      <w:r>
        <w:t>Liesl</w:t>
      </w:r>
      <w:r>
        <w:rPr>
          <w:spacing w:val="-3"/>
        </w:rPr>
        <w:t xml:space="preserve"> </w:t>
      </w:r>
      <w:r>
        <w:t>Jeffers-Francis,</w:t>
      </w:r>
      <w:r>
        <w:rPr>
          <w:spacing w:val="-3"/>
        </w:rPr>
        <w:t xml:space="preserve"> </w:t>
      </w:r>
      <w:r>
        <w:t>Dr.</w:t>
      </w:r>
      <w:r>
        <w:rPr>
          <w:spacing w:val="-4"/>
        </w:rPr>
        <w:t xml:space="preserve"> </w:t>
      </w:r>
      <w:r>
        <w:t xml:space="preserve">Scott Harrison, Dr. Perpetua </w:t>
      </w:r>
      <w:proofErr w:type="spellStart"/>
      <w:r>
        <w:t>Muganda</w:t>
      </w:r>
      <w:proofErr w:type="spellEnd"/>
      <w:r>
        <w:t>, Dr. Robert Newman and Dr. Joseph L. Graves Jr.</w:t>
      </w:r>
    </w:p>
    <w:p w14:paraId="10B040A8" w14:textId="77777777" w:rsidR="00660E56" w:rsidRDefault="00660E56">
      <w:pPr>
        <w:pStyle w:val="BodyText"/>
        <w:spacing w:before="5"/>
        <w:ind w:left="0" w:right="0"/>
      </w:pPr>
    </w:p>
    <w:p w14:paraId="54AD28E6" w14:textId="77777777" w:rsidR="00660E56" w:rsidRDefault="00000000">
      <w:pPr>
        <w:pStyle w:val="BodyText"/>
        <w:spacing w:before="1" w:line="235" w:lineRule="auto"/>
        <w:ind w:left="1440"/>
      </w:pPr>
      <w:r>
        <w:rPr>
          <w:b/>
        </w:rPr>
        <w:t>Purpose:</w:t>
      </w:r>
      <w:r>
        <w:rPr>
          <w:b/>
          <w:spacing w:val="-4"/>
        </w:rPr>
        <w:t xml:space="preserve"> </w:t>
      </w:r>
      <w:r>
        <w:t>To</w:t>
      </w:r>
      <w:r>
        <w:rPr>
          <w:spacing w:val="-2"/>
        </w:rPr>
        <w:t xml:space="preserve"> </w:t>
      </w:r>
      <w:r>
        <w:t>promote</w:t>
      </w:r>
      <w:r>
        <w:rPr>
          <w:spacing w:val="-5"/>
        </w:rPr>
        <w:t xml:space="preserve"> </w:t>
      </w:r>
      <w:r>
        <w:t>the</w:t>
      </w:r>
      <w:r>
        <w:rPr>
          <w:spacing w:val="-3"/>
        </w:rPr>
        <w:t xml:space="preserve"> </w:t>
      </w:r>
      <w:r>
        <w:t>success</w:t>
      </w:r>
      <w:r>
        <w:rPr>
          <w:spacing w:val="-5"/>
        </w:rPr>
        <w:t xml:space="preserve"> </w:t>
      </w:r>
      <w:r>
        <w:t>of</w:t>
      </w:r>
      <w:r>
        <w:rPr>
          <w:spacing w:val="-3"/>
        </w:rPr>
        <w:t xml:space="preserve"> </w:t>
      </w:r>
      <w:r>
        <w:t>Black/African</w:t>
      </w:r>
      <w:r>
        <w:rPr>
          <w:spacing w:val="-5"/>
        </w:rPr>
        <w:t xml:space="preserve"> </w:t>
      </w:r>
      <w:r>
        <w:t>American,</w:t>
      </w:r>
      <w:r>
        <w:rPr>
          <w:spacing w:val="-3"/>
        </w:rPr>
        <w:t xml:space="preserve"> </w:t>
      </w:r>
      <w:r>
        <w:t>Latinx,</w:t>
      </w:r>
      <w:r>
        <w:rPr>
          <w:spacing w:val="-3"/>
        </w:rPr>
        <w:t xml:space="preserve"> </w:t>
      </w:r>
      <w:r>
        <w:t>and</w:t>
      </w:r>
      <w:r>
        <w:rPr>
          <w:spacing w:val="-4"/>
        </w:rPr>
        <w:t xml:space="preserve"> </w:t>
      </w:r>
      <w:r>
        <w:t>indigenous</w:t>
      </w:r>
      <w:r>
        <w:rPr>
          <w:spacing w:val="-3"/>
        </w:rPr>
        <w:t xml:space="preserve"> </w:t>
      </w:r>
      <w:r>
        <w:t>American</w:t>
      </w:r>
      <w:r>
        <w:rPr>
          <w:spacing w:val="-4"/>
        </w:rPr>
        <w:t xml:space="preserve"> </w:t>
      </w:r>
      <w:r>
        <w:t>doctoral students in</w:t>
      </w:r>
      <w:r>
        <w:rPr>
          <w:spacing w:val="-1"/>
        </w:rPr>
        <w:t xml:space="preserve"> </w:t>
      </w:r>
      <w:r>
        <w:t>the</w:t>
      </w:r>
      <w:r>
        <w:rPr>
          <w:spacing w:val="-1"/>
        </w:rPr>
        <w:t xml:space="preserve"> </w:t>
      </w:r>
      <w:r>
        <w:t>Department of</w:t>
      </w:r>
      <w:r>
        <w:rPr>
          <w:spacing w:val="-2"/>
        </w:rPr>
        <w:t xml:space="preserve"> </w:t>
      </w:r>
      <w:r>
        <w:t>Biology</w:t>
      </w:r>
      <w:r>
        <w:rPr>
          <w:spacing w:val="-1"/>
        </w:rPr>
        <w:t xml:space="preserve"> </w:t>
      </w:r>
      <w:r>
        <w:t>in Ph.D. degree</w:t>
      </w:r>
      <w:r>
        <w:rPr>
          <w:spacing w:val="-1"/>
        </w:rPr>
        <w:t xml:space="preserve"> </w:t>
      </w:r>
      <w:r>
        <w:t>completion and</w:t>
      </w:r>
      <w:r>
        <w:rPr>
          <w:spacing w:val="-1"/>
        </w:rPr>
        <w:t xml:space="preserve"> </w:t>
      </w:r>
      <w:r>
        <w:t>preparation for faculty careers.</w:t>
      </w:r>
    </w:p>
    <w:p w14:paraId="1206DE6B" w14:textId="77777777" w:rsidR="00660E56" w:rsidRDefault="00660E56">
      <w:pPr>
        <w:pStyle w:val="BodyText"/>
        <w:spacing w:before="3"/>
        <w:ind w:left="0" w:right="0"/>
      </w:pPr>
    </w:p>
    <w:p w14:paraId="3B119F1F" w14:textId="77777777" w:rsidR="00660E56" w:rsidRDefault="00000000">
      <w:pPr>
        <w:pStyle w:val="Heading1"/>
        <w:spacing w:before="38"/>
        <w:ind w:left="1440" w:firstLine="0"/>
      </w:pPr>
      <w:r>
        <w:t>Faculty</w:t>
      </w:r>
      <w:r>
        <w:rPr>
          <w:spacing w:val="-6"/>
        </w:rPr>
        <w:t xml:space="preserve"> </w:t>
      </w:r>
      <w:r>
        <w:t>Assessment</w:t>
      </w:r>
      <w:r>
        <w:rPr>
          <w:spacing w:val="-4"/>
        </w:rPr>
        <w:t xml:space="preserve"> </w:t>
      </w:r>
      <w:r>
        <w:t>of</w:t>
      </w:r>
      <w:r>
        <w:rPr>
          <w:spacing w:val="-3"/>
        </w:rPr>
        <w:t xml:space="preserve"> </w:t>
      </w:r>
      <w:r>
        <w:rPr>
          <w:spacing w:val="-2"/>
        </w:rPr>
        <w:t>Obstacles:</w:t>
      </w:r>
    </w:p>
    <w:p w14:paraId="2E12427A" w14:textId="77777777" w:rsidR="00660E56" w:rsidRDefault="00000000">
      <w:pPr>
        <w:pStyle w:val="BodyText"/>
        <w:spacing w:before="267"/>
        <w:ind w:left="1440"/>
      </w:pPr>
      <w:r>
        <w:t>In</w:t>
      </w:r>
      <w:r>
        <w:rPr>
          <w:spacing w:val="-3"/>
        </w:rPr>
        <w:t xml:space="preserve"> </w:t>
      </w:r>
      <w:r>
        <w:t>the</w:t>
      </w:r>
      <w:r>
        <w:rPr>
          <w:spacing w:val="-1"/>
        </w:rPr>
        <w:t xml:space="preserve"> </w:t>
      </w:r>
      <w:r>
        <w:t>fall</w:t>
      </w:r>
      <w:r>
        <w:rPr>
          <w:spacing w:val="-3"/>
        </w:rPr>
        <w:t xml:space="preserve"> </w:t>
      </w:r>
      <w:r>
        <w:t>of</w:t>
      </w:r>
      <w:r>
        <w:rPr>
          <w:spacing w:val="-3"/>
        </w:rPr>
        <w:t xml:space="preserve"> </w:t>
      </w:r>
      <w:r>
        <w:t>2023,</w:t>
      </w:r>
      <w:r>
        <w:rPr>
          <w:spacing w:val="-4"/>
        </w:rPr>
        <w:t xml:space="preserve"> </w:t>
      </w:r>
      <w:r>
        <w:t>the</w:t>
      </w:r>
      <w:r>
        <w:rPr>
          <w:spacing w:val="-3"/>
        </w:rPr>
        <w:t xml:space="preserve"> </w:t>
      </w:r>
      <w:r>
        <w:t>Biosciences</w:t>
      </w:r>
      <w:r>
        <w:rPr>
          <w:spacing w:val="-1"/>
        </w:rPr>
        <w:t xml:space="preserve"> </w:t>
      </w:r>
      <w:r>
        <w:t>graduate</w:t>
      </w:r>
      <w:r>
        <w:rPr>
          <w:spacing w:val="-1"/>
        </w:rPr>
        <w:t xml:space="preserve"> </w:t>
      </w:r>
      <w:r>
        <w:t>program</w:t>
      </w:r>
      <w:r>
        <w:rPr>
          <w:spacing w:val="-5"/>
        </w:rPr>
        <w:t xml:space="preserve"> </w:t>
      </w:r>
      <w:r>
        <w:t>coordinator</w:t>
      </w:r>
      <w:r>
        <w:rPr>
          <w:spacing w:val="-4"/>
        </w:rPr>
        <w:t xml:space="preserve"> </w:t>
      </w:r>
      <w:r>
        <w:t>conducted</w:t>
      </w:r>
      <w:r>
        <w:rPr>
          <w:spacing w:val="-4"/>
        </w:rPr>
        <w:t xml:space="preserve"> </w:t>
      </w:r>
      <w:r>
        <w:t>one-on-one</w:t>
      </w:r>
      <w:r>
        <w:rPr>
          <w:spacing w:val="-3"/>
        </w:rPr>
        <w:t xml:space="preserve"> </w:t>
      </w:r>
      <w:r>
        <w:t>meetings</w:t>
      </w:r>
      <w:r>
        <w:rPr>
          <w:spacing w:val="-3"/>
        </w:rPr>
        <w:t xml:space="preserve"> </w:t>
      </w:r>
      <w:r>
        <w:t>with students to gather their insights on the strengths and weaknesses of the program. Through these discussions, several recurring challenges were identified:</w:t>
      </w:r>
    </w:p>
    <w:p w14:paraId="0D8D1079" w14:textId="77777777" w:rsidR="00660E56" w:rsidRDefault="00000000">
      <w:pPr>
        <w:pStyle w:val="ListParagraph"/>
        <w:numPr>
          <w:ilvl w:val="0"/>
          <w:numId w:val="3"/>
        </w:numPr>
        <w:tabs>
          <w:tab w:val="left" w:pos="2158"/>
          <w:tab w:val="left" w:pos="2160"/>
        </w:tabs>
        <w:spacing w:before="1"/>
        <w:ind w:right="1121"/>
      </w:pPr>
      <w:r>
        <w:rPr>
          <w:b/>
        </w:rPr>
        <w:t xml:space="preserve">Lack of Community: </w:t>
      </w:r>
      <w:r>
        <w:t>Many students expressed a desire for stronger connections among peers and a greater sense of community within the program. They noted that during their first two years, while still enrolled in coursework, they regularly interacted with both peers and professors, which fostered a sense of belonging. However, once they transitioned to full-time dissertation research in their third year, many began to feel increasingly isolated from their cohort and the broader Biology community.</w:t>
      </w:r>
      <w:r>
        <w:rPr>
          <w:spacing w:val="-1"/>
        </w:rPr>
        <w:t xml:space="preserve"> </w:t>
      </w:r>
      <w:r>
        <w:t>This shift in focus from coursework to independent research</w:t>
      </w:r>
      <w:r>
        <w:rPr>
          <w:spacing w:val="-5"/>
        </w:rPr>
        <w:t xml:space="preserve"> </w:t>
      </w:r>
      <w:r>
        <w:t>created</w:t>
      </w:r>
      <w:r>
        <w:rPr>
          <w:spacing w:val="-2"/>
        </w:rPr>
        <w:t xml:space="preserve"> </w:t>
      </w:r>
      <w:r>
        <w:t>fewer</w:t>
      </w:r>
      <w:r>
        <w:rPr>
          <w:spacing w:val="-5"/>
        </w:rPr>
        <w:t xml:space="preserve"> </w:t>
      </w:r>
      <w:r>
        <w:t>opportunities</w:t>
      </w:r>
      <w:r>
        <w:rPr>
          <w:spacing w:val="-5"/>
        </w:rPr>
        <w:t xml:space="preserve"> </w:t>
      </w:r>
      <w:r>
        <w:t>for</w:t>
      </w:r>
      <w:r>
        <w:rPr>
          <w:spacing w:val="-5"/>
        </w:rPr>
        <w:t xml:space="preserve"> </w:t>
      </w:r>
      <w:r>
        <w:t>social</w:t>
      </w:r>
      <w:r>
        <w:rPr>
          <w:spacing w:val="-2"/>
        </w:rPr>
        <w:t xml:space="preserve"> </w:t>
      </w:r>
      <w:r>
        <w:t>and</w:t>
      </w:r>
      <w:r>
        <w:rPr>
          <w:spacing w:val="-3"/>
        </w:rPr>
        <w:t xml:space="preserve"> </w:t>
      </w:r>
      <w:r>
        <w:t>academic</w:t>
      </w:r>
      <w:r>
        <w:rPr>
          <w:spacing w:val="-2"/>
        </w:rPr>
        <w:t xml:space="preserve"> </w:t>
      </w:r>
      <w:r>
        <w:t>engagement,</w:t>
      </w:r>
      <w:r>
        <w:rPr>
          <w:spacing w:val="-2"/>
        </w:rPr>
        <w:t xml:space="preserve"> </w:t>
      </w:r>
      <w:r>
        <w:t>leading</w:t>
      </w:r>
      <w:r>
        <w:rPr>
          <w:spacing w:val="-3"/>
        </w:rPr>
        <w:t xml:space="preserve"> </w:t>
      </w:r>
      <w:r>
        <w:t>to</w:t>
      </w:r>
      <w:r>
        <w:rPr>
          <w:spacing w:val="-1"/>
        </w:rPr>
        <w:t xml:space="preserve"> </w:t>
      </w:r>
      <w:r>
        <w:t>a</w:t>
      </w:r>
      <w:r>
        <w:rPr>
          <w:spacing w:val="-4"/>
        </w:rPr>
        <w:t xml:space="preserve"> </w:t>
      </w:r>
      <w:r>
        <w:t>sense</w:t>
      </w:r>
      <w:r>
        <w:rPr>
          <w:spacing w:val="-4"/>
        </w:rPr>
        <w:t xml:space="preserve"> </w:t>
      </w:r>
      <w:r>
        <w:t xml:space="preserve">of </w:t>
      </w:r>
      <w:r>
        <w:rPr>
          <w:spacing w:val="-2"/>
        </w:rPr>
        <w:t>disconnection.</w:t>
      </w:r>
    </w:p>
    <w:p w14:paraId="77BDB6BD" w14:textId="77777777" w:rsidR="00660E56" w:rsidRDefault="00000000">
      <w:pPr>
        <w:pStyle w:val="ListParagraph"/>
        <w:numPr>
          <w:ilvl w:val="0"/>
          <w:numId w:val="3"/>
        </w:numPr>
        <w:tabs>
          <w:tab w:val="left" w:pos="2158"/>
          <w:tab w:val="left" w:pos="2160"/>
        </w:tabs>
        <w:ind w:right="1258"/>
      </w:pPr>
      <w:r>
        <w:rPr>
          <w:b/>
        </w:rPr>
        <w:t xml:space="preserve">Limited Support for Communication Development: </w:t>
      </w:r>
      <w:r>
        <w:t>Students emphasized the need for more structured opportunities to improve their writing and presentation skills, which are critical for academic success. While most of these opportunities are available during their coursework in the early years, many feel they require additional support later in the program, particularly when</w:t>
      </w:r>
      <w:r>
        <w:rPr>
          <w:spacing w:val="-8"/>
        </w:rPr>
        <w:t xml:space="preserve"> </w:t>
      </w:r>
      <w:r>
        <w:t>they</w:t>
      </w:r>
      <w:r>
        <w:rPr>
          <w:spacing w:val="-7"/>
        </w:rPr>
        <w:t xml:space="preserve"> </w:t>
      </w:r>
      <w:r>
        <w:t>are</w:t>
      </w:r>
      <w:r>
        <w:rPr>
          <w:spacing w:val="-7"/>
        </w:rPr>
        <w:t xml:space="preserve"> </w:t>
      </w:r>
      <w:r>
        <w:t>writing</w:t>
      </w:r>
      <w:r>
        <w:rPr>
          <w:spacing w:val="-4"/>
        </w:rPr>
        <w:t xml:space="preserve"> </w:t>
      </w:r>
      <w:r>
        <w:t>manuscripts</w:t>
      </w:r>
      <w:r>
        <w:rPr>
          <w:spacing w:val="-6"/>
        </w:rPr>
        <w:t xml:space="preserve"> </w:t>
      </w:r>
      <w:r>
        <w:t>and</w:t>
      </w:r>
      <w:r>
        <w:rPr>
          <w:spacing w:val="-8"/>
        </w:rPr>
        <w:t xml:space="preserve"> </w:t>
      </w:r>
      <w:r>
        <w:t>presenting</w:t>
      </w:r>
      <w:r>
        <w:rPr>
          <w:spacing w:val="-5"/>
        </w:rPr>
        <w:t xml:space="preserve"> </w:t>
      </w:r>
      <w:r>
        <w:t>at</w:t>
      </w:r>
      <w:r>
        <w:rPr>
          <w:spacing w:val="-5"/>
        </w:rPr>
        <w:t xml:space="preserve"> </w:t>
      </w:r>
      <w:r>
        <w:t>conferences.</w:t>
      </w:r>
      <w:r>
        <w:rPr>
          <w:spacing w:val="-7"/>
        </w:rPr>
        <w:t xml:space="preserve"> </w:t>
      </w:r>
      <w:r>
        <w:t>They</w:t>
      </w:r>
      <w:r>
        <w:rPr>
          <w:spacing w:val="-6"/>
        </w:rPr>
        <w:t xml:space="preserve"> </w:t>
      </w:r>
      <w:r>
        <w:t>expressed</w:t>
      </w:r>
      <w:r>
        <w:rPr>
          <w:spacing w:val="-6"/>
        </w:rPr>
        <w:t xml:space="preserve"> </w:t>
      </w:r>
      <w:r>
        <w:t>that</w:t>
      </w:r>
      <w:r>
        <w:rPr>
          <w:spacing w:val="-5"/>
        </w:rPr>
        <w:t xml:space="preserve"> </w:t>
      </w:r>
      <w:r>
        <w:t>as</w:t>
      </w:r>
      <w:r>
        <w:rPr>
          <w:spacing w:val="-8"/>
        </w:rPr>
        <w:t xml:space="preserve"> </w:t>
      </w:r>
      <w:r>
        <w:t>their focus shifts toward research and publication, having more targeted guidance and feedback in these areas becomes essential for their academic and professional growth.</w:t>
      </w:r>
    </w:p>
    <w:p w14:paraId="4418671F" w14:textId="77777777" w:rsidR="00660E56" w:rsidRDefault="00000000">
      <w:pPr>
        <w:pStyle w:val="ListParagraph"/>
        <w:numPr>
          <w:ilvl w:val="0"/>
          <w:numId w:val="3"/>
        </w:numPr>
        <w:tabs>
          <w:tab w:val="left" w:pos="2158"/>
          <w:tab w:val="left" w:pos="2160"/>
        </w:tabs>
        <w:spacing w:before="2"/>
        <w:ind w:right="1357"/>
      </w:pPr>
      <w:r>
        <w:rPr>
          <w:b/>
        </w:rPr>
        <w:t xml:space="preserve">Desire for More Workshops: </w:t>
      </w:r>
      <w:r>
        <w:t>Consistent requests were made for additional workshops to expand</w:t>
      </w:r>
      <w:r>
        <w:rPr>
          <w:spacing w:val="-5"/>
        </w:rPr>
        <w:t xml:space="preserve"> </w:t>
      </w:r>
      <w:r>
        <w:t>technical</w:t>
      </w:r>
      <w:r>
        <w:rPr>
          <w:spacing w:val="-6"/>
        </w:rPr>
        <w:t xml:space="preserve"> </w:t>
      </w:r>
      <w:r>
        <w:t>skills</w:t>
      </w:r>
      <w:r>
        <w:rPr>
          <w:spacing w:val="-6"/>
        </w:rPr>
        <w:t xml:space="preserve"> </w:t>
      </w:r>
      <w:r>
        <w:t>and</w:t>
      </w:r>
      <w:r>
        <w:rPr>
          <w:spacing w:val="-4"/>
        </w:rPr>
        <w:t xml:space="preserve"> </w:t>
      </w:r>
      <w:r>
        <w:t>knowledge,</w:t>
      </w:r>
      <w:r>
        <w:rPr>
          <w:spacing w:val="-3"/>
        </w:rPr>
        <w:t xml:space="preserve"> </w:t>
      </w:r>
      <w:r>
        <w:t>particularly</w:t>
      </w:r>
      <w:r>
        <w:rPr>
          <w:spacing w:val="-3"/>
        </w:rPr>
        <w:t xml:space="preserve"> </w:t>
      </w:r>
      <w:r>
        <w:t>in</w:t>
      </w:r>
      <w:r>
        <w:rPr>
          <w:spacing w:val="-3"/>
        </w:rPr>
        <w:t xml:space="preserve"> </w:t>
      </w:r>
      <w:r>
        <w:t>research</w:t>
      </w:r>
      <w:r>
        <w:rPr>
          <w:spacing w:val="-4"/>
        </w:rPr>
        <w:t xml:space="preserve"> </w:t>
      </w:r>
      <w:r>
        <w:t>and</w:t>
      </w:r>
      <w:r>
        <w:rPr>
          <w:spacing w:val="-5"/>
        </w:rPr>
        <w:t xml:space="preserve"> </w:t>
      </w:r>
      <w:r>
        <w:t>professional</w:t>
      </w:r>
      <w:r>
        <w:rPr>
          <w:spacing w:val="-28"/>
        </w:rPr>
        <w:t xml:space="preserve"> </w:t>
      </w:r>
      <w:r>
        <w:t>development.</w:t>
      </w:r>
    </w:p>
    <w:p w14:paraId="7738F0D7" w14:textId="77777777" w:rsidR="00660E56" w:rsidRDefault="00000000">
      <w:pPr>
        <w:pStyle w:val="ListParagraph"/>
        <w:numPr>
          <w:ilvl w:val="0"/>
          <w:numId w:val="3"/>
        </w:numPr>
        <w:tabs>
          <w:tab w:val="left" w:pos="2158"/>
          <w:tab w:val="left" w:pos="2160"/>
        </w:tabs>
        <w:ind w:right="1181"/>
      </w:pPr>
      <w:r>
        <w:rPr>
          <w:b/>
        </w:rPr>
        <w:t xml:space="preserve">Increased Networking Opportunities: </w:t>
      </w:r>
      <w:r>
        <w:t>Many students expressed the need for more opportunities to network with industry professionals and explore internships. They felt that greater</w:t>
      </w:r>
      <w:r>
        <w:rPr>
          <w:spacing w:val="-10"/>
        </w:rPr>
        <w:t xml:space="preserve"> </w:t>
      </w:r>
      <w:r>
        <w:t>exposure</w:t>
      </w:r>
      <w:r>
        <w:rPr>
          <w:spacing w:val="-8"/>
        </w:rPr>
        <w:t xml:space="preserve"> </w:t>
      </w:r>
      <w:r>
        <w:t>to</w:t>
      </w:r>
      <w:r>
        <w:rPr>
          <w:spacing w:val="-7"/>
        </w:rPr>
        <w:t xml:space="preserve"> </w:t>
      </w:r>
      <w:r>
        <w:t>industry</w:t>
      </w:r>
      <w:r>
        <w:rPr>
          <w:spacing w:val="-5"/>
        </w:rPr>
        <w:t xml:space="preserve"> </w:t>
      </w:r>
      <w:r>
        <w:t>connections</w:t>
      </w:r>
      <w:r>
        <w:rPr>
          <w:spacing w:val="-6"/>
        </w:rPr>
        <w:t xml:space="preserve"> </w:t>
      </w:r>
      <w:r>
        <w:t>would</w:t>
      </w:r>
      <w:r>
        <w:rPr>
          <w:spacing w:val="-9"/>
        </w:rPr>
        <w:t xml:space="preserve"> </w:t>
      </w:r>
      <w:r>
        <w:t>help</w:t>
      </w:r>
      <w:r>
        <w:rPr>
          <w:spacing w:val="-9"/>
        </w:rPr>
        <w:t xml:space="preserve"> </w:t>
      </w:r>
      <w:r>
        <w:t>them</w:t>
      </w:r>
      <w:r>
        <w:rPr>
          <w:spacing w:val="-7"/>
        </w:rPr>
        <w:t xml:space="preserve"> </w:t>
      </w:r>
      <w:r>
        <w:t>understand</w:t>
      </w:r>
      <w:r>
        <w:rPr>
          <w:spacing w:val="-9"/>
        </w:rPr>
        <w:t xml:space="preserve"> </w:t>
      </w:r>
      <w:r>
        <w:t>the</w:t>
      </w:r>
      <w:r>
        <w:rPr>
          <w:spacing w:val="-8"/>
        </w:rPr>
        <w:t xml:space="preserve"> </w:t>
      </w:r>
      <w:r>
        <w:t>broader</w:t>
      </w:r>
      <w:r>
        <w:rPr>
          <w:spacing w:val="-7"/>
        </w:rPr>
        <w:t xml:space="preserve"> </w:t>
      </w:r>
      <w:r>
        <w:t xml:space="preserve">applications of their research and </w:t>
      </w:r>
      <w:proofErr w:type="gramStart"/>
      <w:r>
        <w:t>open up</w:t>
      </w:r>
      <w:proofErr w:type="gramEnd"/>
      <w:r>
        <w:t xml:space="preserve"> career pathways beyond academia. Students also noted that internships could provide valuable hands-on experience, allowing them to build practical skills and establish professional relationships that would benefit them in securing future job opportunities in both academic and non-academic sectors.</w:t>
      </w:r>
    </w:p>
    <w:p w14:paraId="5E7C6D7A" w14:textId="77777777" w:rsidR="00660E56" w:rsidRDefault="00000000">
      <w:pPr>
        <w:pStyle w:val="ListParagraph"/>
        <w:numPr>
          <w:ilvl w:val="0"/>
          <w:numId w:val="3"/>
        </w:numPr>
        <w:tabs>
          <w:tab w:val="left" w:pos="2158"/>
          <w:tab w:val="left" w:pos="2160"/>
        </w:tabs>
        <w:ind w:right="1546"/>
      </w:pPr>
      <w:r>
        <w:rPr>
          <w:b/>
        </w:rPr>
        <w:t>Unclear</w:t>
      </w:r>
      <w:r>
        <w:rPr>
          <w:b/>
          <w:spacing w:val="-5"/>
        </w:rPr>
        <w:t xml:space="preserve"> </w:t>
      </w:r>
      <w:r>
        <w:rPr>
          <w:b/>
        </w:rPr>
        <w:t>Funding</w:t>
      </w:r>
      <w:r>
        <w:rPr>
          <w:b/>
          <w:spacing w:val="-3"/>
        </w:rPr>
        <w:t xml:space="preserve"> </w:t>
      </w:r>
      <w:r>
        <w:rPr>
          <w:b/>
        </w:rPr>
        <w:t>Opportunities:</w:t>
      </w:r>
      <w:r>
        <w:rPr>
          <w:b/>
          <w:spacing w:val="-2"/>
        </w:rPr>
        <w:t xml:space="preserve"> </w:t>
      </w:r>
      <w:r>
        <w:t>Students</w:t>
      </w:r>
      <w:r>
        <w:rPr>
          <w:spacing w:val="-5"/>
        </w:rPr>
        <w:t xml:space="preserve"> </w:t>
      </w:r>
      <w:r>
        <w:t>often</w:t>
      </w:r>
      <w:r>
        <w:rPr>
          <w:spacing w:val="-3"/>
        </w:rPr>
        <w:t xml:space="preserve"> </w:t>
      </w:r>
      <w:r>
        <w:t>feel</w:t>
      </w:r>
      <w:r>
        <w:rPr>
          <w:spacing w:val="-6"/>
        </w:rPr>
        <w:t xml:space="preserve"> </w:t>
      </w:r>
      <w:r>
        <w:t>uninformed</w:t>
      </w:r>
      <w:r>
        <w:rPr>
          <w:spacing w:val="-3"/>
        </w:rPr>
        <w:t xml:space="preserve"> </w:t>
      </w:r>
      <w:r>
        <w:t>about</w:t>
      </w:r>
      <w:r>
        <w:rPr>
          <w:spacing w:val="-6"/>
        </w:rPr>
        <w:t xml:space="preserve"> </w:t>
      </w:r>
      <w:r>
        <w:t>available</w:t>
      </w:r>
      <w:r>
        <w:rPr>
          <w:spacing w:val="-5"/>
        </w:rPr>
        <w:t xml:space="preserve"> </w:t>
      </w:r>
      <w:r>
        <w:t>funding</w:t>
      </w:r>
      <w:r>
        <w:rPr>
          <w:spacing w:val="-29"/>
        </w:rPr>
        <w:t xml:space="preserve"> </w:t>
      </w:r>
      <w:r>
        <w:t>for research, travel, or conferences.</w:t>
      </w:r>
    </w:p>
    <w:p w14:paraId="6680C772" w14:textId="77777777" w:rsidR="00660E56" w:rsidRDefault="00660E56">
      <w:pPr>
        <w:pStyle w:val="BodyText"/>
        <w:spacing w:before="10"/>
        <w:ind w:left="0" w:right="0"/>
      </w:pPr>
    </w:p>
    <w:p w14:paraId="7570505B" w14:textId="77777777" w:rsidR="00660E56" w:rsidRDefault="00000000">
      <w:pPr>
        <w:pStyle w:val="BodyText"/>
        <w:spacing w:line="235" w:lineRule="auto"/>
        <w:ind w:left="1440"/>
      </w:pPr>
      <w:r>
        <w:t>In</w:t>
      </w:r>
      <w:r>
        <w:rPr>
          <w:spacing w:val="-3"/>
        </w:rPr>
        <w:t xml:space="preserve"> </w:t>
      </w:r>
      <w:r>
        <w:t>addition,</w:t>
      </w:r>
      <w:r>
        <w:rPr>
          <w:spacing w:val="-1"/>
        </w:rPr>
        <w:t xml:space="preserve"> </w:t>
      </w:r>
      <w:r>
        <w:t>the</w:t>
      </w:r>
      <w:r>
        <w:rPr>
          <w:spacing w:val="-3"/>
        </w:rPr>
        <w:t xml:space="preserve"> </w:t>
      </w:r>
      <w:r>
        <w:t>graduate</w:t>
      </w:r>
      <w:r>
        <w:rPr>
          <w:spacing w:val="-3"/>
        </w:rPr>
        <w:t xml:space="preserve"> </w:t>
      </w:r>
      <w:r>
        <w:t>committee</w:t>
      </w:r>
      <w:r>
        <w:rPr>
          <w:spacing w:val="-3"/>
        </w:rPr>
        <w:t xml:space="preserve"> </w:t>
      </w:r>
      <w:r>
        <w:t>met</w:t>
      </w:r>
      <w:r>
        <w:rPr>
          <w:spacing w:val="-3"/>
        </w:rPr>
        <w:t xml:space="preserve"> </w:t>
      </w:r>
      <w:r>
        <w:t>to</w:t>
      </w:r>
      <w:r>
        <w:rPr>
          <w:spacing w:val="-3"/>
        </w:rPr>
        <w:t xml:space="preserve"> </w:t>
      </w:r>
      <w:r>
        <w:t>discuss</w:t>
      </w:r>
      <w:r>
        <w:rPr>
          <w:spacing w:val="-1"/>
        </w:rPr>
        <w:t xml:space="preserve"> </w:t>
      </w:r>
      <w:r>
        <w:t>program</w:t>
      </w:r>
      <w:r>
        <w:rPr>
          <w:spacing w:val="-3"/>
        </w:rPr>
        <w:t xml:space="preserve"> </w:t>
      </w:r>
      <w:r>
        <w:t>needs</w:t>
      </w:r>
      <w:r>
        <w:rPr>
          <w:spacing w:val="-4"/>
        </w:rPr>
        <w:t xml:space="preserve"> </w:t>
      </w:r>
      <w:r>
        <w:t>and</w:t>
      </w:r>
      <w:r>
        <w:rPr>
          <w:spacing w:val="-3"/>
        </w:rPr>
        <w:t xml:space="preserve"> </w:t>
      </w:r>
      <w:proofErr w:type="gramStart"/>
      <w:r>
        <w:t>shortcomings</w:t>
      </w:r>
      <w:proofErr w:type="gramEnd"/>
      <w:r>
        <w:rPr>
          <w:spacing w:val="-1"/>
        </w:rPr>
        <w:t xml:space="preserve"> </w:t>
      </w:r>
      <w:r>
        <w:t>and</w:t>
      </w:r>
      <w:r>
        <w:rPr>
          <w:spacing w:val="-3"/>
        </w:rPr>
        <w:t xml:space="preserve"> </w:t>
      </w:r>
      <w:r>
        <w:t>the</w:t>
      </w:r>
      <w:r>
        <w:rPr>
          <w:spacing w:val="-3"/>
        </w:rPr>
        <w:t xml:space="preserve"> </w:t>
      </w:r>
      <w:r>
        <w:t>following challenges were identified:</w:t>
      </w:r>
    </w:p>
    <w:p w14:paraId="70C79B22" w14:textId="77777777" w:rsidR="00660E56" w:rsidRDefault="00000000">
      <w:pPr>
        <w:pStyle w:val="Heading1"/>
        <w:numPr>
          <w:ilvl w:val="0"/>
          <w:numId w:val="3"/>
        </w:numPr>
        <w:tabs>
          <w:tab w:val="left" w:pos="2159"/>
        </w:tabs>
        <w:ind w:left="2159" w:hanging="359"/>
      </w:pPr>
      <w:r>
        <w:t>Training</w:t>
      </w:r>
      <w:r>
        <w:rPr>
          <w:spacing w:val="-8"/>
        </w:rPr>
        <w:t xml:space="preserve"> </w:t>
      </w:r>
      <w:r>
        <w:rPr>
          <w:spacing w:val="-2"/>
        </w:rPr>
        <w:t>Grant:</w:t>
      </w:r>
    </w:p>
    <w:p w14:paraId="34974CBB" w14:textId="77777777" w:rsidR="00660E56" w:rsidRDefault="00000000">
      <w:pPr>
        <w:pStyle w:val="BodyText"/>
        <w:spacing w:before="5"/>
      </w:pPr>
      <w:r>
        <w:t>Faculty believe that acquiring a training grant to support the development of structured programs</w:t>
      </w:r>
      <w:r>
        <w:rPr>
          <w:spacing w:val="-5"/>
        </w:rPr>
        <w:t xml:space="preserve"> </w:t>
      </w:r>
      <w:r>
        <w:t>is</w:t>
      </w:r>
      <w:r>
        <w:rPr>
          <w:spacing w:val="-2"/>
        </w:rPr>
        <w:t xml:space="preserve"> </w:t>
      </w:r>
      <w:r>
        <w:t>essential</w:t>
      </w:r>
      <w:r>
        <w:rPr>
          <w:spacing w:val="-5"/>
        </w:rPr>
        <w:t xml:space="preserve"> </w:t>
      </w:r>
      <w:r>
        <w:t>for</w:t>
      </w:r>
      <w:r>
        <w:rPr>
          <w:spacing w:val="-5"/>
        </w:rPr>
        <w:t xml:space="preserve"> </w:t>
      </w:r>
      <w:r>
        <w:t>improving</w:t>
      </w:r>
      <w:r>
        <w:rPr>
          <w:spacing w:val="-3"/>
        </w:rPr>
        <w:t xml:space="preserve"> </w:t>
      </w:r>
      <w:r>
        <w:t>the</w:t>
      </w:r>
      <w:r>
        <w:rPr>
          <w:spacing w:val="-4"/>
        </w:rPr>
        <w:t xml:space="preserve"> </w:t>
      </w:r>
      <w:r>
        <w:t>program</w:t>
      </w:r>
      <w:r>
        <w:rPr>
          <w:spacing w:val="-2"/>
        </w:rPr>
        <w:t xml:space="preserve"> </w:t>
      </w:r>
      <w:r>
        <w:t>and</w:t>
      </w:r>
      <w:r>
        <w:rPr>
          <w:spacing w:val="-6"/>
        </w:rPr>
        <w:t xml:space="preserve"> </w:t>
      </w:r>
      <w:r>
        <w:t>enhancing</w:t>
      </w:r>
      <w:r>
        <w:rPr>
          <w:spacing w:val="-3"/>
        </w:rPr>
        <w:t xml:space="preserve"> </w:t>
      </w:r>
      <w:r>
        <w:t>the</w:t>
      </w:r>
      <w:r>
        <w:rPr>
          <w:spacing w:val="-2"/>
        </w:rPr>
        <w:t xml:space="preserve"> </w:t>
      </w:r>
      <w:r>
        <w:t>student</w:t>
      </w:r>
      <w:r>
        <w:rPr>
          <w:spacing w:val="-3"/>
        </w:rPr>
        <w:t xml:space="preserve"> </w:t>
      </w:r>
      <w:r>
        <w:t>experience.</w:t>
      </w:r>
      <w:r>
        <w:rPr>
          <w:spacing w:val="-5"/>
        </w:rPr>
        <w:t xml:space="preserve"> </w:t>
      </w:r>
      <w:r>
        <w:t>This grant would provide students with targeted training in essential research skills, ethics, and</w:t>
      </w:r>
    </w:p>
    <w:p w14:paraId="2B6772A2" w14:textId="77777777" w:rsidR="00660E56" w:rsidRDefault="00660E56">
      <w:pPr>
        <w:pStyle w:val="BodyText"/>
        <w:sectPr w:rsidR="00660E56">
          <w:pgSz w:w="12240" w:h="15840"/>
          <w:pgMar w:top="1360" w:right="360" w:bottom="280" w:left="0" w:header="720" w:footer="720" w:gutter="0"/>
          <w:cols w:space="720"/>
        </w:sectPr>
      </w:pPr>
    </w:p>
    <w:p w14:paraId="3AA57C61" w14:textId="77777777" w:rsidR="00660E56" w:rsidRDefault="00000000">
      <w:pPr>
        <w:pStyle w:val="BodyText"/>
        <w:spacing w:before="39"/>
      </w:pPr>
      <w:r>
        <w:lastRenderedPageBreak/>
        <w:t>methodologies.</w:t>
      </w:r>
      <w:r>
        <w:rPr>
          <w:spacing w:val="-6"/>
        </w:rPr>
        <w:t xml:space="preserve"> </w:t>
      </w:r>
      <w:r>
        <w:t>Additionally,</w:t>
      </w:r>
      <w:r>
        <w:rPr>
          <w:spacing w:val="-3"/>
        </w:rPr>
        <w:t xml:space="preserve"> </w:t>
      </w:r>
      <w:r>
        <w:t>it</w:t>
      </w:r>
      <w:r>
        <w:rPr>
          <w:spacing w:val="-5"/>
        </w:rPr>
        <w:t xml:space="preserve"> </w:t>
      </w:r>
      <w:r>
        <w:t>would</w:t>
      </w:r>
      <w:r>
        <w:rPr>
          <w:spacing w:val="-5"/>
        </w:rPr>
        <w:t xml:space="preserve"> </w:t>
      </w:r>
      <w:r>
        <w:t>support</w:t>
      </w:r>
      <w:r>
        <w:rPr>
          <w:spacing w:val="-3"/>
        </w:rPr>
        <w:t xml:space="preserve"> </w:t>
      </w:r>
      <w:proofErr w:type="gramStart"/>
      <w:r>
        <w:t>diversity</w:t>
      </w:r>
      <w:proofErr w:type="gramEnd"/>
      <w:r>
        <w:t>-focused</w:t>
      </w:r>
      <w:r>
        <w:rPr>
          <w:spacing w:val="-3"/>
        </w:rPr>
        <w:t xml:space="preserve"> </w:t>
      </w:r>
      <w:r>
        <w:t>initiatives</w:t>
      </w:r>
      <w:r>
        <w:rPr>
          <w:spacing w:val="-5"/>
        </w:rPr>
        <w:t xml:space="preserve"> </w:t>
      </w:r>
      <w:r>
        <w:t>by</w:t>
      </w:r>
      <w:r>
        <w:rPr>
          <w:spacing w:val="-5"/>
        </w:rPr>
        <w:t xml:space="preserve"> </w:t>
      </w:r>
      <w:r>
        <w:t>offering</w:t>
      </w:r>
      <w:r>
        <w:rPr>
          <w:spacing w:val="-4"/>
        </w:rPr>
        <w:t xml:space="preserve"> </w:t>
      </w:r>
      <w:r>
        <w:t>tailored resources and opportunities for students from underrepresented groups in STEM, further enriching their academic journey and preparing them for successful careers.</w:t>
      </w:r>
    </w:p>
    <w:p w14:paraId="79A172AC" w14:textId="77777777" w:rsidR="00660E56" w:rsidRDefault="00000000">
      <w:pPr>
        <w:pStyle w:val="Heading1"/>
        <w:numPr>
          <w:ilvl w:val="0"/>
          <w:numId w:val="3"/>
        </w:numPr>
        <w:tabs>
          <w:tab w:val="left" w:pos="2159"/>
        </w:tabs>
        <w:spacing w:before="8" w:line="265" w:lineRule="exact"/>
        <w:ind w:left="2159" w:hanging="359"/>
      </w:pPr>
      <w:r>
        <w:t>Good</w:t>
      </w:r>
      <w:r>
        <w:rPr>
          <w:spacing w:val="-5"/>
        </w:rPr>
        <w:t xml:space="preserve"> </w:t>
      </w:r>
      <w:r>
        <w:t>Practices</w:t>
      </w:r>
      <w:r>
        <w:rPr>
          <w:spacing w:val="-3"/>
        </w:rPr>
        <w:t xml:space="preserve"> </w:t>
      </w:r>
      <w:r>
        <w:t>in</w:t>
      </w:r>
      <w:r>
        <w:rPr>
          <w:spacing w:val="-7"/>
        </w:rPr>
        <w:t xml:space="preserve"> </w:t>
      </w:r>
      <w:r>
        <w:t>Student</w:t>
      </w:r>
      <w:r>
        <w:rPr>
          <w:spacing w:val="-8"/>
        </w:rPr>
        <w:t xml:space="preserve"> </w:t>
      </w:r>
      <w:r>
        <w:rPr>
          <w:spacing w:val="-2"/>
        </w:rPr>
        <w:t>Training:</w:t>
      </w:r>
    </w:p>
    <w:p w14:paraId="41B91DBB" w14:textId="77777777" w:rsidR="00660E56" w:rsidRDefault="00000000">
      <w:pPr>
        <w:pStyle w:val="BodyText"/>
      </w:pPr>
      <w:r>
        <w:t>Based</w:t>
      </w:r>
      <w:r>
        <w:rPr>
          <w:spacing w:val="-5"/>
        </w:rPr>
        <w:t xml:space="preserve"> </w:t>
      </w:r>
      <w:r>
        <w:t>on</w:t>
      </w:r>
      <w:r>
        <w:rPr>
          <w:spacing w:val="-3"/>
        </w:rPr>
        <w:t xml:space="preserve"> </w:t>
      </w:r>
      <w:r>
        <w:t>student</w:t>
      </w:r>
      <w:r>
        <w:rPr>
          <w:spacing w:val="-5"/>
        </w:rPr>
        <w:t xml:space="preserve"> </w:t>
      </w:r>
      <w:r>
        <w:t>feedback,</w:t>
      </w:r>
      <w:r>
        <w:rPr>
          <w:spacing w:val="-2"/>
        </w:rPr>
        <w:t xml:space="preserve"> </w:t>
      </w:r>
      <w:r>
        <w:t>faculty</w:t>
      </w:r>
      <w:r>
        <w:rPr>
          <w:spacing w:val="-3"/>
        </w:rPr>
        <w:t xml:space="preserve"> </w:t>
      </w:r>
      <w:r>
        <w:t>have</w:t>
      </w:r>
      <w:r>
        <w:rPr>
          <w:spacing w:val="-2"/>
        </w:rPr>
        <w:t xml:space="preserve"> </w:t>
      </w:r>
      <w:r>
        <w:t>recognized</w:t>
      </w:r>
      <w:r>
        <w:rPr>
          <w:spacing w:val="-2"/>
        </w:rPr>
        <w:t xml:space="preserve"> </w:t>
      </w:r>
      <w:r>
        <w:t>a</w:t>
      </w:r>
      <w:r>
        <w:rPr>
          <w:spacing w:val="-4"/>
        </w:rPr>
        <w:t xml:space="preserve"> </w:t>
      </w:r>
      <w:r>
        <w:t>critical</w:t>
      </w:r>
      <w:r>
        <w:rPr>
          <w:spacing w:val="-3"/>
        </w:rPr>
        <w:t xml:space="preserve"> </w:t>
      </w:r>
      <w:r>
        <w:t>need</w:t>
      </w:r>
      <w:r>
        <w:rPr>
          <w:spacing w:val="-2"/>
        </w:rPr>
        <w:t xml:space="preserve"> </w:t>
      </w:r>
      <w:r>
        <w:t>for</w:t>
      </w:r>
      <w:r>
        <w:rPr>
          <w:spacing w:val="-5"/>
        </w:rPr>
        <w:t xml:space="preserve"> </w:t>
      </w:r>
      <w:r>
        <w:t>improved</w:t>
      </w:r>
      <w:r>
        <w:rPr>
          <w:spacing w:val="-5"/>
        </w:rPr>
        <w:t xml:space="preserve"> </w:t>
      </w:r>
      <w:r>
        <w:t>mentoring</w:t>
      </w:r>
      <w:r>
        <w:rPr>
          <w:spacing w:val="-3"/>
        </w:rPr>
        <w:t xml:space="preserve"> </w:t>
      </w:r>
      <w:r>
        <w:t>and research training practices. There is a particular need to introduce structured workshops that focus</w:t>
      </w:r>
      <w:r>
        <w:rPr>
          <w:spacing w:val="-2"/>
        </w:rPr>
        <w:t xml:space="preserve"> </w:t>
      </w:r>
      <w:r>
        <w:t>on inclusive mentoring strategies, as recommended by AGEP-NC, to ensure that students are being trained in environments that foster success, resilience, and inclusion. Faculty require support in developing mentoring practices tailored to the diverse needs of students, especially those from underrepresented groups. Additionally, there is a need for periodic feedback sessions where students can openly discuss their training needs and receive timely guidance from their mentors.</w:t>
      </w:r>
    </w:p>
    <w:p w14:paraId="75B6627A" w14:textId="77777777" w:rsidR="00660E56" w:rsidRDefault="00000000">
      <w:pPr>
        <w:pStyle w:val="Heading1"/>
        <w:numPr>
          <w:ilvl w:val="0"/>
          <w:numId w:val="3"/>
        </w:numPr>
        <w:tabs>
          <w:tab w:val="left" w:pos="2159"/>
        </w:tabs>
        <w:spacing w:before="1" w:line="267" w:lineRule="exact"/>
        <w:ind w:left="2159" w:hanging="359"/>
      </w:pPr>
      <w:r>
        <w:t>Increasing</w:t>
      </w:r>
      <w:r>
        <w:rPr>
          <w:spacing w:val="-8"/>
        </w:rPr>
        <w:t xml:space="preserve"> </w:t>
      </w:r>
      <w:r>
        <w:t>External</w:t>
      </w:r>
      <w:r>
        <w:rPr>
          <w:spacing w:val="-5"/>
        </w:rPr>
        <w:t xml:space="preserve"> </w:t>
      </w:r>
      <w:r>
        <w:t>Funding</w:t>
      </w:r>
      <w:r>
        <w:rPr>
          <w:spacing w:val="-6"/>
        </w:rPr>
        <w:t xml:space="preserve"> </w:t>
      </w:r>
      <w:r>
        <w:t>for</w:t>
      </w:r>
      <w:r>
        <w:rPr>
          <w:spacing w:val="-7"/>
        </w:rPr>
        <w:t xml:space="preserve"> </w:t>
      </w:r>
      <w:r>
        <w:rPr>
          <w:spacing w:val="-2"/>
        </w:rPr>
        <w:t>Students:</w:t>
      </w:r>
    </w:p>
    <w:p w14:paraId="70ECD076" w14:textId="77777777" w:rsidR="00660E56" w:rsidRDefault="00000000">
      <w:pPr>
        <w:pStyle w:val="BodyText"/>
      </w:pPr>
      <w:r>
        <w:t>There</w:t>
      </w:r>
      <w:r>
        <w:rPr>
          <w:spacing w:val="-2"/>
        </w:rPr>
        <w:t xml:space="preserve"> </w:t>
      </w:r>
      <w:r>
        <w:t>is</w:t>
      </w:r>
      <w:r>
        <w:rPr>
          <w:spacing w:val="-5"/>
        </w:rPr>
        <w:t xml:space="preserve"> </w:t>
      </w:r>
      <w:r>
        <w:t>a</w:t>
      </w:r>
      <w:r>
        <w:rPr>
          <w:spacing w:val="-2"/>
        </w:rPr>
        <w:t xml:space="preserve"> </w:t>
      </w:r>
      <w:r>
        <w:t>growing</w:t>
      </w:r>
      <w:r>
        <w:rPr>
          <w:spacing w:val="-4"/>
        </w:rPr>
        <w:t xml:space="preserve"> </w:t>
      </w:r>
      <w:r>
        <w:t>need</w:t>
      </w:r>
      <w:r>
        <w:rPr>
          <w:spacing w:val="-2"/>
        </w:rPr>
        <w:t xml:space="preserve"> </w:t>
      </w:r>
      <w:r>
        <w:t>to</w:t>
      </w:r>
      <w:r>
        <w:rPr>
          <w:spacing w:val="-3"/>
        </w:rPr>
        <w:t xml:space="preserve"> </w:t>
      </w:r>
      <w:r>
        <w:t>increase</w:t>
      </w:r>
      <w:r>
        <w:rPr>
          <w:spacing w:val="-4"/>
        </w:rPr>
        <w:t xml:space="preserve"> </w:t>
      </w:r>
      <w:r>
        <w:t>external</w:t>
      </w:r>
      <w:r>
        <w:rPr>
          <w:spacing w:val="-2"/>
        </w:rPr>
        <w:t xml:space="preserve"> </w:t>
      </w:r>
      <w:r>
        <w:t>funding</w:t>
      </w:r>
      <w:r>
        <w:rPr>
          <w:spacing w:val="-3"/>
        </w:rPr>
        <w:t xml:space="preserve"> </w:t>
      </w:r>
      <w:r>
        <w:t>opportunities</w:t>
      </w:r>
      <w:r>
        <w:rPr>
          <w:spacing w:val="-2"/>
        </w:rPr>
        <w:t xml:space="preserve"> </w:t>
      </w:r>
      <w:r>
        <w:t>for</w:t>
      </w:r>
      <w:r>
        <w:rPr>
          <w:spacing w:val="-2"/>
        </w:rPr>
        <w:t xml:space="preserve"> </w:t>
      </w:r>
      <w:r>
        <w:t>students,</w:t>
      </w:r>
      <w:r>
        <w:rPr>
          <w:spacing w:val="-4"/>
        </w:rPr>
        <w:t xml:space="preserve"> </w:t>
      </w:r>
      <w:r>
        <w:t>particularly</w:t>
      </w:r>
      <w:r>
        <w:rPr>
          <w:spacing w:val="-2"/>
        </w:rPr>
        <w:t xml:space="preserve"> </w:t>
      </w:r>
      <w:r>
        <w:t>in the areas of travel grants, research stipends, and conference funding. Many students are unaware of the available resources, and additional support is required to help them access these opportunities.</w:t>
      </w:r>
      <w:r>
        <w:rPr>
          <w:spacing w:val="-1"/>
        </w:rPr>
        <w:t xml:space="preserve"> </w:t>
      </w:r>
      <w:r>
        <w:t>There is also a need</w:t>
      </w:r>
      <w:r>
        <w:rPr>
          <w:spacing w:val="-2"/>
        </w:rPr>
        <w:t xml:space="preserve"> </w:t>
      </w:r>
      <w:r>
        <w:t>for</w:t>
      </w:r>
      <w:r>
        <w:rPr>
          <w:spacing w:val="-1"/>
        </w:rPr>
        <w:t xml:space="preserve"> </w:t>
      </w:r>
      <w:r>
        <w:t>targeted</w:t>
      </w:r>
      <w:r>
        <w:rPr>
          <w:spacing w:val="-1"/>
        </w:rPr>
        <w:t xml:space="preserve"> </w:t>
      </w:r>
      <w:r>
        <w:t>workshops on grant writing</w:t>
      </w:r>
      <w:r>
        <w:rPr>
          <w:spacing w:val="-1"/>
        </w:rPr>
        <w:t xml:space="preserve"> </w:t>
      </w:r>
      <w:r>
        <w:t>and funding acquisition to equip students with the skills to secure their own funding, thereby enhancing their academic and professional development.</w:t>
      </w:r>
    </w:p>
    <w:p w14:paraId="48063FAB" w14:textId="77777777" w:rsidR="00660E56" w:rsidRDefault="00000000">
      <w:pPr>
        <w:pStyle w:val="Heading1"/>
        <w:spacing w:before="266"/>
        <w:ind w:left="1440" w:firstLine="0"/>
      </w:pPr>
      <w:r>
        <w:t>Program</w:t>
      </w:r>
      <w:r>
        <w:rPr>
          <w:spacing w:val="-7"/>
        </w:rPr>
        <w:t xml:space="preserve"> </w:t>
      </w:r>
      <w:r>
        <w:t>Components</w:t>
      </w:r>
      <w:r>
        <w:rPr>
          <w:spacing w:val="-4"/>
        </w:rPr>
        <w:t xml:space="preserve"> </w:t>
      </w:r>
      <w:r>
        <w:t>that</w:t>
      </w:r>
      <w:r>
        <w:rPr>
          <w:spacing w:val="-7"/>
        </w:rPr>
        <w:t xml:space="preserve"> </w:t>
      </w:r>
      <w:r>
        <w:t>Promote</w:t>
      </w:r>
      <w:r>
        <w:rPr>
          <w:spacing w:val="-7"/>
        </w:rPr>
        <w:t xml:space="preserve"> </w:t>
      </w:r>
      <w:r>
        <w:t>Students</w:t>
      </w:r>
      <w:r>
        <w:rPr>
          <w:spacing w:val="-6"/>
        </w:rPr>
        <w:t xml:space="preserve"> </w:t>
      </w:r>
      <w:r>
        <w:rPr>
          <w:spacing w:val="-2"/>
        </w:rPr>
        <w:t>Success:</w:t>
      </w:r>
    </w:p>
    <w:p w14:paraId="32C56641" w14:textId="77777777" w:rsidR="00660E56" w:rsidRDefault="00000000">
      <w:pPr>
        <w:pStyle w:val="BodyText"/>
        <w:spacing w:before="5" w:line="237" w:lineRule="auto"/>
        <w:ind w:left="1440"/>
      </w:pPr>
      <w:r>
        <w:t>To</w:t>
      </w:r>
      <w:r>
        <w:rPr>
          <w:spacing w:val="-1"/>
        </w:rPr>
        <w:t xml:space="preserve"> </w:t>
      </w:r>
      <w:r>
        <w:t>promote</w:t>
      </w:r>
      <w:r>
        <w:rPr>
          <w:spacing w:val="-2"/>
        </w:rPr>
        <w:t xml:space="preserve"> </w:t>
      </w:r>
      <w:r>
        <w:t>doctoral</w:t>
      </w:r>
      <w:r>
        <w:rPr>
          <w:spacing w:val="-3"/>
        </w:rPr>
        <w:t xml:space="preserve"> </w:t>
      </w:r>
      <w:r>
        <w:t>student</w:t>
      </w:r>
      <w:r>
        <w:rPr>
          <w:spacing w:val="-2"/>
        </w:rPr>
        <w:t xml:space="preserve"> </w:t>
      </w:r>
      <w:r>
        <w:t>success</w:t>
      </w:r>
      <w:r>
        <w:rPr>
          <w:spacing w:val="-2"/>
        </w:rPr>
        <w:t xml:space="preserve"> </w:t>
      </w:r>
      <w:r>
        <w:t>and</w:t>
      </w:r>
      <w:r>
        <w:rPr>
          <w:spacing w:val="-4"/>
        </w:rPr>
        <w:t xml:space="preserve"> </w:t>
      </w:r>
      <w:r>
        <w:t>support</w:t>
      </w:r>
      <w:r>
        <w:rPr>
          <w:spacing w:val="-5"/>
        </w:rPr>
        <w:t xml:space="preserve"> </w:t>
      </w:r>
      <w:r>
        <w:t>the</w:t>
      </w:r>
      <w:r>
        <w:rPr>
          <w:spacing w:val="-6"/>
        </w:rPr>
        <w:t xml:space="preserve"> </w:t>
      </w:r>
      <w:r>
        <w:t>pursuit</w:t>
      </w:r>
      <w:r>
        <w:rPr>
          <w:spacing w:val="-2"/>
        </w:rPr>
        <w:t xml:space="preserve"> </w:t>
      </w:r>
      <w:r>
        <w:t>of</w:t>
      </w:r>
      <w:r>
        <w:rPr>
          <w:spacing w:val="-2"/>
        </w:rPr>
        <w:t xml:space="preserve"> </w:t>
      </w:r>
      <w:r>
        <w:t>faculty</w:t>
      </w:r>
      <w:r>
        <w:rPr>
          <w:spacing w:val="-3"/>
        </w:rPr>
        <w:t xml:space="preserve"> </w:t>
      </w:r>
      <w:r>
        <w:t>careers,</w:t>
      </w:r>
      <w:r>
        <w:rPr>
          <w:spacing w:val="-4"/>
        </w:rPr>
        <w:t xml:space="preserve"> </w:t>
      </w:r>
      <w:r>
        <w:t>we</w:t>
      </w:r>
      <w:r>
        <w:rPr>
          <w:spacing w:val="-2"/>
        </w:rPr>
        <w:t xml:space="preserve"> </w:t>
      </w:r>
      <w:r>
        <w:t>plan</w:t>
      </w:r>
      <w:r>
        <w:rPr>
          <w:spacing w:val="-3"/>
        </w:rPr>
        <w:t xml:space="preserve"> </w:t>
      </w:r>
      <w:r>
        <w:t>to</w:t>
      </w:r>
      <w:r>
        <w:rPr>
          <w:spacing w:val="-1"/>
        </w:rPr>
        <w:t xml:space="preserve"> </w:t>
      </w:r>
      <w:r>
        <w:t>implement several initiatives aimed at addressing key obstacles:</w:t>
      </w:r>
    </w:p>
    <w:p w14:paraId="59F08B00" w14:textId="77777777" w:rsidR="00660E56" w:rsidRDefault="00660E56">
      <w:pPr>
        <w:pStyle w:val="BodyText"/>
        <w:spacing w:before="11"/>
        <w:ind w:left="0" w:right="0"/>
      </w:pPr>
    </w:p>
    <w:p w14:paraId="7C117276" w14:textId="77777777" w:rsidR="00660E56" w:rsidRDefault="00000000">
      <w:pPr>
        <w:pStyle w:val="BodyText"/>
        <w:ind w:left="1440" w:right="1572"/>
      </w:pPr>
      <w:r>
        <w:t>To address these obstacles and promote doctoral success, we have/plan to implement several initiatives.</w:t>
      </w:r>
      <w:r>
        <w:rPr>
          <w:spacing w:val="-5"/>
        </w:rPr>
        <w:t xml:space="preserve"> </w:t>
      </w:r>
      <w:r>
        <w:t>The</w:t>
      </w:r>
      <w:r>
        <w:rPr>
          <w:spacing w:val="-4"/>
        </w:rPr>
        <w:t xml:space="preserve"> </w:t>
      </w:r>
      <w:r>
        <w:t>Biology</w:t>
      </w:r>
      <w:r>
        <w:rPr>
          <w:spacing w:val="-2"/>
        </w:rPr>
        <w:t xml:space="preserve"> </w:t>
      </w:r>
      <w:r>
        <w:t>Graduate</w:t>
      </w:r>
      <w:r>
        <w:rPr>
          <w:spacing w:val="-2"/>
        </w:rPr>
        <w:t xml:space="preserve"> </w:t>
      </w:r>
      <w:r>
        <w:t>Coordinator,</w:t>
      </w:r>
      <w:r>
        <w:rPr>
          <w:spacing w:val="-2"/>
        </w:rPr>
        <w:t xml:space="preserve"> </w:t>
      </w:r>
      <w:r>
        <w:t>AST</w:t>
      </w:r>
      <w:r>
        <w:rPr>
          <w:spacing w:val="-4"/>
        </w:rPr>
        <w:t xml:space="preserve"> </w:t>
      </w:r>
      <w:r>
        <w:t>Program</w:t>
      </w:r>
      <w:r>
        <w:rPr>
          <w:spacing w:val="-4"/>
        </w:rPr>
        <w:t xml:space="preserve"> </w:t>
      </w:r>
      <w:r>
        <w:t>Director,</w:t>
      </w:r>
      <w:r>
        <w:rPr>
          <w:spacing w:val="-5"/>
        </w:rPr>
        <w:t xml:space="preserve"> </w:t>
      </w:r>
      <w:r>
        <w:t>Department</w:t>
      </w:r>
      <w:r>
        <w:rPr>
          <w:spacing w:val="-5"/>
        </w:rPr>
        <w:t xml:space="preserve"> </w:t>
      </w:r>
      <w:r>
        <w:t>Chair,</w:t>
      </w:r>
      <w:r>
        <w:rPr>
          <w:spacing w:val="-2"/>
        </w:rPr>
        <w:t xml:space="preserve"> </w:t>
      </w:r>
      <w:r>
        <w:t>and</w:t>
      </w:r>
      <w:r>
        <w:rPr>
          <w:spacing w:val="-4"/>
        </w:rPr>
        <w:t xml:space="preserve"> </w:t>
      </w:r>
      <w:r>
        <w:t>Dean are jointly committed to ensuring the consistent implementation, sustainability, and continuous improvement</w:t>
      </w:r>
      <w:r>
        <w:rPr>
          <w:spacing w:val="-2"/>
        </w:rPr>
        <w:t xml:space="preserve"> </w:t>
      </w:r>
      <w:r>
        <w:t>of</w:t>
      </w:r>
      <w:r>
        <w:rPr>
          <w:spacing w:val="-5"/>
        </w:rPr>
        <w:t xml:space="preserve"> </w:t>
      </w:r>
      <w:r>
        <w:t>these</w:t>
      </w:r>
      <w:r>
        <w:rPr>
          <w:spacing w:val="-2"/>
        </w:rPr>
        <w:t xml:space="preserve"> </w:t>
      </w:r>
      <w:r>
        <w:t>practices</w:t>
      </w:r>
      <w:r>
        <w:rPr>
          <w:spacing w:val="-4"/>
        </w:rPr>
        <w:t xml:space="preserve"> </w:t>
      </w:r>
      <w:r>
        <w:t>over</w:t>
      </w:r>
      <w:r>
        <w:rPr>
          <w:spacing w:val="-4"/>
        </w:rPr>
        <w:t xml:space="preserve"> </w:t>
      </w:r>
      <w:r>
        <w:t>the</w:t>
      </w:r>
      <w:r>
        <w:rPr>
          <w:spacing w:val="-2"/>
        </w:rPr>
        <w:t xml:space="preserve"> </w:t>
      </w:r>
      <w:r>
        <w:t>coming</w:t>
      </w:r>
      <w:r>
        <w:rPr>
          <w:spacing w:val="-3"/>
        </w:rPr>
        <w:t xml:space="preserve"> </w:t>
      </w:r>
      <w:r>
        <w:t>years.</w:t>
      </w:r>
      <w:r>
        <w:rPr>
          <w:spacing w:val="-2"/>
        </w:rPr>
        <w:t xml:space="preserve"> </w:t>
      </w:r>
      <w:r>
        <w:t>They</w:t>
      </w:r>
      <w:r>
        <w:rPr>
          <w:spacing w:val="-3"/>
        </w:rPr>
        <w:t xml:space="preserve"> </w:t>
      </w:r>
      <w:r>
        <w:t>will</w:t>
      </w:r>
      <w:r>
        <w:rPr>
          <w:spacing w:val="-5"/>
        </w:rPr>
        <w:t xml:space="preserve"> </w:t>
      </w:r>
      <w:r>
        <w:t>work</w:t>
      </w:r>
      <w:r>
        <w:rPr>
          <w:spacing w:val="-2"/>
        </w:rPr>
        <w:t xml:space="preserve"> </w:t>
      </w:r>
      <w:r>
        <w:t>collaboratively with</w:t>
      </w:r>
      <w:r>
        <w:rPr>
          <w:spacing w:val="-5"/>
        </w:rPr>
        <w:t xml:space="preserve"> </w:t>
      </w:r>
      <w:r>
        <w:t>faculty to monitor progress, evaluate effectiveness, and make data-informed adjustments as needed to maintain the program’s academic quality and promote student success.</w:t>
      </w:r>
    </w:p>
    <w:p w14:paraId="4461158C" w14:textId="77777777" w:rsidR="00660E56" w:rsidRDefault="00660E56">
      <w:pPr>
        <w:pStyle w:val="BodyText"/>
        <w:spacing w:before="14"/>
        <w:ind w:left="0" w:right="0"/>
      </w:pPr>
    </w:p>
    <w:p w14:paraId="5B847F4A" w14:textId="77777777" w:rsidR="00660E56" w:rsidRDefault="00000000">
      <w:pPr>
        <w:pStyle w:val="BodyText"/>
        <w:ind w:left="1440" w:right="0"/>
      </w:pPr>
      <w:r>
        <w:t>The</w:t>
      </w:r>
      <w:r>
        <w:rPr>
          <w:spacing w:val="-4"/>
        </w:rPr>
        <w:t xml:space="preserve"> </w:t>
      </w:r>
      <w:r>
        <w:t>following</w:t>
      </w:r>
      <w:r>
        <w:rPr>
          <w:spacing w:val="-5"/>
        </w:rPr>
        <w:t xml:space="preserve"> </w:t>
      </w:r>
      <w:r>
        <w:t>initiatives</w:t>
      </w:r>
      <w:r>
        <w:rPr>
          <w:spacing w:val="-2"/>
        </w:rPr>
        <w:t xml:space="preserve"> </w:t>
      </w:r>
      <w:r>
        <w:t>are</w:t>
      </w:r>
      <w:r>
        <w:rPr>
          <w:spacing w:val="-3"/>
        </w:rPr>
        <w:t xml:space="preserve"> </w:t>
      </w:r>
      <w:r>
        <w:t>currently</w:t>
      </w:r>
      <w:r>
        <w:rPr>
          <w:spacing w:val="-3"/>
        </w:rPr>
        <w:t xml:space="preserve"> </w:t>
      </w:r>
      <w:r>
        <w:rPr>
          <w:spacing w:val="-2"/>
        </w:rPr>
        <w:t>underway:</w:t>
      </w:r>
    </w:p>
    <w:p w14:paraId="05141526" w14:textId="77777777" w:rsidR="00660E56" w:rsidRDefault="00660E56">
      <w:pPr>
        <w:pStyle w:val="BodyText"/>
        <w:spacing w:before="10"/>
        <w:ind w:left="0" w:right="0"/>
      </w:pPr>
    </w:p>
    <w:p w14:paraId="6E7C0F6B" w14:textId="77777777" w:rsidR="00660E56" w:rsidRDefault="00000000">
      <w:pPr>
        <w:pStyle w:val="Heading1"/>
        <w:numPr>
          <w:ilvl w:val="0"/>
          <w:numId w:val="2"/>
        </w:numPr>
        <w:tabs>
          <w:tab w:val="left" w:pos="2159"/>
        </w:tabs>
        <w:ind w:left="2159" w:hanging="359"/>
      </w:pPr>
      <w:r>
        <w:t>Graduate</w:t>
      </w:r>
      <w:r>
        <w:rPr>
          <w:spacing w:val="-7"/>
        </w:rPr>
        <w:t xml:space="preserve"> </w:t>
      </w:r>
      <w:r>
        <w:t>Student</w:t>
      </w:r>
      <w:r>
        <w:rPr>
          <w:spacing w:val="-7"/>
        </w:rPr>
        <w:t xml:space="preserve"> </w:t>
      </w:r>
      <w:r>
        <w:t>Seminar</w:t>
      </w:r>
      <w:r>
        <w:rPr>
          <w:spacing w:val="-6"/>
        </w:rPr>
        <w:t xml:space="preserve"> </w:t>
      </w:r>
      <w:r>
        <w:rPr>
          <w:spacing w:val="-2"/>
        </w:rPr>
        <w:t>Presentations:</w:t>
      </w:r>
    </w:p>
    <w:p w14:paraId="28687A0D" w14:textId="77777777" w:rsidR="00660E56" w:rsidRDefault="00000000">
      <w:pPr>
        <w:pStyle w:val="BodyText"/>
        <w:spacing w:before="1"/>
      </w:pPr>
      <w:r>
        <w:t xml:space="preserve">In the future, six students approaching their preliminary exams </w:t>
      </w:r>
      <w:r>
        <w:rPr>
          <w:b/>
        </w:rPr>
        <w:t xml:space="preserve">will present their research </w:t>
      </w:r>
      <w:r>
        <w:t>in a rotating</w:t>
      </w:r>
      <w:r>
        <w:rPr>
          <w:spacing w:val="-4"/>
        </w:rPr>
        <w:t xml:space="preserve"> </w:t>
      </w:r>
      <w:r>
        <w:t>seminar</w:t>
      </w:r>
      <w:r>
        <w:rPr>
          <w:spacing w:val="-3"/>
        </w:rPr>
        <w:t xml:space="preserve"> </w:t>
      </w:r>
      <w:r>
        <w:t>series</w:t>
      </w:r>
      <w:r>
        <w:rPr>
          <w:spacing w:val="-5"/>
        </w:rPr>
        <w:t xml:space="preserve"> </w:t>
      </w:r>
      <w:r>
        <w:t>each</w:t>
      </w:r>
      <w:r>
        <w:rPr>
          <w:spacing w:val="-4"/>
        </w:rPr>
        <w:t xml:space="preserve"> </w:t>
      </w:r>
      <w:r>
        <w:t>semester.</w:t>
      </w:r>
      <w:r>
        <w:rPr>
          <w:spacing w:val="-3"/>
        </w:rPr>
        <w:t xml:space="preserve"> </w:t>
      </w:r>
      <w:r>
        <w:t>This</w:t>
      </w:r>
      <w:r>
        <w:rPr>
          <w:spacing w:val="-3"/>
        </w:rPr>
        <w:t xml:space="preserve"> </w:t>
      </w:r>
      <w:r>
        <w:t>initiative</w:t>
      </w:r>
      <w:r>
        <w:rPr>
          <w:spacing w:val="-5"/>
        </w:rPr>
        <w:t xml:space="preserve"> </w:t>
      </w:r>
      <w:r>
        <w:t>will</w:t>
      </w:r>
      <w:r>
        <w:rPr>
          <w:spacing w:val="-3"/>
        </w:rPr>
        <w:t xml:space="preserve"> </w:t>
      </w:r>
      <w:r>
        <w:t>help</w:t>
      </w:r>
      <w:r>
        <w:rPr>
          <w:spacing w:val="-4"/>
        </w:rPr>
        <w:t xml:space="preserve"> </w:t>
      </w:r>
      <w:r>
        <w:t>students</w:t>
      </w:r>
      <w:r>
        <w:rPr>
          <w:spacing w:val="-2"/>
        </w:rPr>
        <w:t xml:space="preserve"> </w:t>
      </w:r>
      <w:r>
        <w:t>prepare</w:t>
      </w:r>
      <w:r>
        <w:rPr>
          <w:spacing w:val="-3"/>
        </w:rPr>
        <w:t xml:space="preserve"> </w:t>
      </w:r>
      <w:r>
        <w:t>for</w:t>
      </w:r>
      <w:r>
        <w:rPr>
          <w:spacing w:val="-3"/>
        </w:rPr>
        <w:t xml:space="preserve"> </w:t>
      </w:r>
      <w:r>
        <w:t>exams</w:t>
      </w:r>
      <w:r>
        <w:rPr>
          <w:spacing w:val="-3"/>
        </w:rPr>
        <w:t xml:space="preserve"> </w:t>
      </w:r>
      <w:r>
        <w:t xml:space="preserve">while fostering a more robust academic community. </w:t>
      </w:r>
      <w:r>
        <w:rPr>
          <w:b/>
        </w:rPr>
        <w:t xml:space="preserve">Research seminars will incorporate formal evaluation rubrics </w:t>
      </w:r>
      <w:r>
        <w:t xml:space="preserve">that emphasize </w:t>
      </w:r>
      <w:proofErr w:type="gramStart"/>
      <w:r>
        <w:t>diversity</w:t>
      </w:r>
      <w:proofErr w:type="gramEnd"/>
      <w:r>
        <w:t>-conscious research, technical writing, and presentation skills to ensure consistent and constructive feedback for students.</w:t>
      </w:r>
    </w:p>
    <w:p w14:paraId="4B1F1A11" w14:textId="77777777" w:rsidR="00660E56" w:rsidRDefault="00000000">
      <w:pPr>
        <w:pStyle w:val="Heading1"/>
        <w:numPr>
          <w:ilvl w:val="0"/>
          <w:numId w:val="2"/>
        </w:numPr>
        <w:tabs>
          <w:tab w:val="left" w:pos="2159"/>
        </w:tabs>
        <w:spacing w:before="6" w:line="265" w:lineRule="exact"/>
        <w:ind w:left="2159" w:hanging="359"/>
      </w:pPr>
      <w:r>
        <w:t>Monthly</w:t>
      </w:r>
      <w:r>
        <w:rPr>
          <w:spacing w:val="-7"/>
        </w:rPr>
        <w:t xml:space="preserve"> </w:t>
      </w:r>
      <w:r>
        <w:t>Writing</w:t>
      </w:r>
      <w:r>
        <w:rPr>
          <w:spacing w:val="-7"/>
        </w:rPr>
        <w:t xml:space="preserve"> </w:t>
      </w:r>
      <w:r>
        <w:rPr>
          <w:spacing w:val="-2"/>
        </w:rPr>
        <w:t>Group:</w:t>
      </w:r>
    </w:p>
    <w:p w14:paraId="0337D3BF" w14:textId="77777777" w:rsidR="00660E56" w:rsidRDefault="00000000">
      <w:pPr>
        <w:pStyle w:val="BodyText"/>
        <w:spacing w:line="242" w:lineRule="auto"/>
      </w:pPr>
      <w:r>
        <w:t xml:space="preserve">We have </w:t>
      </w:r>
      <w:r>
        <w:rPr>
          <w:b/>
        </w:rPr>
        <w:t xml:space="preserve">implemented a monthly writing </w:t>
      </w:r>
      <w:proofErr w:type="gramStart"/>
      <w:r>
        <w:rPr>
          <w:b/>
        </w:rPr>
        <w:t>sessions</w:t>
      </w:r>
      <w:proofErr w:type="gramEnd"/>
      <w:r>
        <w:rPr>
          <w:b/>
        </w:rPr>
        <w:t xml:space="preserve"> </w:t>
      </w:r>
      <w:r>
        <w:t>dedicated to improving students' writing skills.</w:t>
      </w:r>
      <w:r>
        <w:rPr>
          <w:spacing w:val="-2"/>
        </w:rPr>
        <w:t xml:space="preserve"> </w:t>
      </w:r>
      <w:r>
        <w:t>This</w:t>
      </w:r>
      <w:r>
        <w:rPr>
          <w:spacing w:val="-2"/>
        </w:rPr>
        <w:t xml:space="preserve"> </w:t>
      </w:r>
      <w:r>
        <w:t>structured</w:t>
      </w:r>
      <w:r>
        <w:rPr>
          <w:spacing w:val="-5"/>
        </w:rPr>
        <w:t xml:space="preserve"> </w:t>
      </w:r>
      <w:r>
        <w:t>writing</w:t>
      </w:r>
      <w:r>
        <w:rPr>
          <w:spacing w:val="-3"/>
        </w:rPr>
        <w:t xml:space="preserve"> </w:t>
      </w:r>
      <w:r>
        <w:t>support</w:t>
      </w:r>
      <w:r>
        <w:rPr>
          <w:spacing w:val="-2"/>
        </w:rPr>
        <w:t xml:space="preserve"> </w:t>
      </w:r>
      <w:r>
        <w:t>program</w:t>
      </w:r>
      <w:r>
        <w:rPr>
          <w:spacing w:val="-4"/>
        </w:rPr>
        <w:t xml:space="preserve"> </w:t>
      </w:r>
      <w:r>
        <w:t>will</w:t>
      </w:r>
      <w:r>
        <w:rPr>
          <w:spacing w:val="-4"/>
        </w:rPr>
        <w:t xml:space="preserve"> </w:t>
      </w:r>
      <w:r>
        <w:t>offer</w:t>
      </w:r>
      <w:r>
        <w:rPr>
          <w:spacing w:val="-2"/>
        </w:rPr>
        <w:t xml:space="preserve"> </w:t>
      </w:r>
      <w:r>
        <w:t>real-time</w:t>
      </w:r>
      <w:r>
        <w:rPr>
          <w:spacing w:val="-2"/>
        </w:rPr>
        <w:t xml:space="preserve"> </w:t>
      </w:r>
      <w:r>
        <w:t>feedback</w:t>
      </w:r>
      <w:r>
        <w:rPr>
          <w:spacing w:val="-2"/>
        </w:rPr>
        <w:t xml:space="preserve"> </w:t>
      </w:r>
      <w:r>
        <w:t>on</w:t>
      </w:r>
      <w:r>
        <w:rPr>
          <w:spacing w:val="-6"/>
        </w:rPr>
        <w:t xml:space="preserve"> </w:t>
      </w:r>
      <w:r>
        <w:t>dissertations</w:t>
      </w:r>
      <w:r>
        <w:rPr>
          <w:spacing w:val="-2"/>
        </w:rPr>
        <w:t xml:space="preserve"> </w:t>
      </w:r>
      <w:r>
        <w:t>and critical writing, enhancing students’ academic output.</w:t>
      </w:r>
    </w:p>
    <w:p w14:paraId="0FC30A80" w14:textId="77777777" w:rsidR="00660E56" w:rsidRDefault="00000000">
      <w:pPr>
        <w:pStyle w:val="Heading1"/>
        <w:numPr>
          <w:ilvl w:val="0"/>
          <w:numId w:val="2"/>
        </w:numPr>
        <w:tabs>
          <w:tab w:val="left" w:pos="2159"/>
        </w:tabs>
        <w:spacing w:line="265" w:lineRule="exact"/>
        <w:ind w:left="2159" w:hanging="359"/>
      </w:pPr>
      <w:r>
        <w:t>Workshops</w:t>
      </w:r>
      <w:r>
        <w:rPr>
          <w:spacing w:val="-4"/>
        </w:rPr>
        <w:t xml:space="preserve"> </w:t>
      </w:r>
      <w:r>
        <w:t>on</w:t>
      </w:r>
      <w:r>
        <w:rPr>
          <w:spacing w:val="-5"/>
        </w:rPr>
        <w:t xml:space="preserve"> </w:t>
      </w:r>
      <w:r>
        <w:t>Research</w:t>
      </w:r>
      <w:r>
        <w:rPr>
          <w:spacing w:val="-5"/>
        </w:rPr>
        <w:t xml:space="preserve"> </w:t>
      </w:r>
      <w:r>
        <w:t>Tools</w:t>
      </w:r>
      <w:r>
        <w:rPr>
          <w:spacing w:val="-4"/>
        </w:rPr>
        <w:t xml:space="preserve"> </w:t>
      </w:r>
      <w:r>
        <w:t>and</w:t>
      </w:r>
      <w:r>
        <w:rPr>
          <w:spacing w:val="-2"/>
        </w:rPr>
        <w:t xml:space="preserve"> Techniques:</w:t>
      </w:r>
    </w:p>
    <w:p w14:paraId="48768840" w14:textId="77777777" w:rsidR="00660E56" w:rsidRDefault="00000000">
      <w:pPr>
        <w:pStyle w:val="BodyText"/>
      </w:pPr>
      <w:r>
        <w:t xml:space="preserve">We will continue to </w:t>
      </w:r>
      <w:r>
        <w:rPr>
          <w:b/>
        </w:rPr>
        <w:t xml:space="preserve">offer regular workshops </w:t>
      </w:r>
      <w:r>
        <w:t>focusing on cutting-edge tools such as high- throughput sequencing and data visualization. These workshops will be aligned with best practices</w:t>
      </w:r>
      <w:r>
        <w:rPr>
          <w:spacing w:val="-4"/>
        </w:rPr>
        <w:t xml:space="preserve"> </w:t>
      </w:r>
      <w:r>
        <w:t>for</w:t>
      </w:r>
      <w:r>
        <w:rPr>
          <w:spacing w:val="-4"/>
        </w:rPr>
        <w:t xml:space="preserve"> </w:t>
      </w:r>
      <w:r>
        <w:t>URM</w:t>
      </w:r>
      <w:r>
        <w:rPr>
          <w:spacing w:val="-2"/>
        </w:rPr>
        <w:t xml:space="preserve"> </w:t>
      </w:r>
      <w:r>
        <w:t>student</w:t>
      </w:r>
      <w:r>
        <w:rPr>
          <w:spacing w:val="-7"/>
        </w:rPr>
        <w:t xml:space="preserve"> </w:t>
      </w:r>
      <w:r>
        <w:t>success</w:t>
      </w:r>
      <w:r>
        <w:rPr>
          <w:spacing w:val="-2"/>
        </w:rPr>
        <w:t xml:space="preserve"> </w:t>
      </w:r>
      <w:r>
        <w:t>and</w:t>
      </w:r>
      <w:r>
        <w:rPr>
          <w:spacing w:val="-5"/>
        </w:rPr>
        <w:t xml:space="preserve"> </w:t>
      </w:r>
      <w:r>
        <w:t>will</w:t>
      </w:r>
      <w:r>
        <w:rPr>
          <w:spacing w:val="-2"/>
        </w:rPr>
        <w:t xml:space="preserve"> </w:t>
      </w:r>
      <w:r>
        <w:t>be</w:t>
      </w:r>
      <w:r>
        <w:rPr>
          <w:spacing w:val="-4"/>
        </w:rPr>
        <w:t xml:space="preserve"> </w:t>
      </w:r>
      <w:r>
        <w:t>delivered</w:t>
      </w:r>
      <w:r>
        <w:rPr>
          <w:spacing w:val="-2"/>
        </w:rPr>
        <w:t xml:space="preserve"> </w:t>
      </w:r>
      <w:r>
        <w:t>through</w:t>
      </w:r>
      <w:r>
        <w:rPr>
          <w:spacing w:val="-3"/>
        </w:rPr>
        <w:t xml:space="preserve"> </w:t>
      </w:r>
      <w:r>
        <w:t>the</w:t>
      </w:r>
      <w:r>
        <w:rPr>
          <w:spacing w:val="-2"/>
        </w:rPr>
        <w:t xml:space="preserve"> </w:t>
      </w:r>
      <w:r>
        <w:t>NSF-funded</w:t>
      </w:r>
      <w:r>
        <w:rPr>
          <w:spacing w:val="-2"/>
        </w:rPr>
        <w:t xml:space="preserve"> </w:t>
      </w:r>
      <w:proofErr w:type="spellStart"/>
      <w:r>
        <w:t>PreMiEr</w:t>
      </w:r>
      <w:proofErr w:type="spellEnd"/>
      <w:r>
        <w:rPr>
          <w:spacing w:val="-4"/>
        </w:rPr>
        <w:t xml:space="preserve"> </w:t>
      </w:r>
      <w:r>
        <w:t>ERC and NIH-funded GRADS-4C programs.</w:t>
      </w:r>
    </w:p>
    <w:p w14:paraId="0655CF21" w14:textId="77777777" w:rsidR="00660E56" w:rsidRDefault="00000000">
      <w:pPr>
        <w:pStyle w:val="Heading1"/>
        <w:numPr>
          <w:ilvl w:val="0"/>
          <w:numId w:val="2"/>
        </w:numPr>
        <w:tabs>
          <w:tab w:val="left" w:pos="2159"/>
        </w:tabs>
        <w:spacing w:line="267" w:lineRule="exact"/>
        <w:ind w:left="2159" w:hanging="359"/>
      </w:pPr>
      <w:r>
        <w:t>Graduate</w:t>
      </w:r>
      <w:r>
        <w:rPr>
          <w:spacing w:val="-7"/>
        </w:rPr>
        <w:t xml:space="preserve"> </w:t>
      </w:r>
      <w:r>
        <w:t>Program</w:t>
      </w:r>
      <w:r>
        <w:rPr>
          <w:spacing w:val="-7"/>
        </w:rPr>
        <w:t xml:space="preserve"> </w:t>
      </w:r>
      <w:r>
        <w:rPr>
          <w:spacing w:val="-2"/>
        </w:rPr>
        <w:t>Handbook:</w:t>
      </w:r>
    </w:p>
    <w:p w14:paraId="24F7CA3B" w14:textId="77777777" w:rsidR="00660E56" w:rsidRDefault="00000000">
      <w:pPr>
        <w:pStyle w:val="BodyText"/>
      </w:pPr>
      <w:r>
        <w:t>A</w:t>
      </w:r>
      <w:r>
        <w:rPr>
          <w:spacing w:val="-3"/>
        </w:rPr>
        <w:t xml:space="preserve"> </w:t>
      </w:r>
      <w:r>
        <w:rPr>
          <w:b/>
        </w:rPr>
        <w:t>new</w:t>
      </w:r>
      <w:r>
        <w:rPr>
          <w:b/>
          <w:spacing w:val="-2"/>
        </w:rPr>
        <w:t xml:space="preserve"> </w:t>
      </w:r>
      <w:r>
        <w:rPr>
          <w:b/>
        </w:rPr>
        <w:t>internal</w:t>
      </w:r>
      <w:r>
        <w:rPr>
          <w:b/>
          <w:spacing w:val="-3"/>
        </w:rPr>
        <w:t xml:space="preserve"> </w:t>
      </w:r>
      <w:r>
        <w:rPr>
          <w:b/>
        </w:rPr>
        <w:t>handbook</w:t>
      </w:r>
      <w:r>
        <w:rPr>
          <w:b/>
          <w:spacing w:val="-3"/>
        </w:rPr>
        <w:t xml:space="preserve"> </w:t>
      </w:r>
      <w:r>
        <w:rPr>
          <w:b/>
        </w:rPr>
        <w:t>will</w:t>
      </w:r>
      <w:r>
        <w:rPr>
          <w:b/>
          <w:spacing w:val="-3"/>
        </w:rPr>
        <w:t xml:space="preserve"> </w:t>
      </w:r>
      <w:r>
        <w:rPr>
          <w:b/>
        </w:rPr>
        <w:t>be</w:t>
      </w:r>
      <w:r>
        <w:rPr>
          <w:b/>
          <w:spacing w:val="-4"/>
        </w:rPr>
        <w:t xml:space="preserve"> </w:t>
      </w:r>
      <w:r>
        <w:rPr>
          <w:b/>
        </w:rPr>
        <w:t>used</w:t>
      </w:r>
      <w:r>
        <w:rPr>
          <w:b/>
          <w:spacing w:val="-2"/>
        </w:rPr>
        <w:t xml:space="preserve"> </w:t>
      </w:r>
      <w:r>
        <w:t>to</w:t>
      </w:r>
      <w:r>
        <w:rPr>
          <w:spacing w:val="-4"/>
        </w:rPr>
        <w:t xml:space="preserve"> </w:t>
      </w:r>
      <w:r>
        <w:t>address</w:t>
      </w:r>
      <w:r>
        <w:rPr>
          <w:spacing w:val="-4"/>
        </w:rPr>
        <w:t xml:space="preserve"> </w:t>
      </w:r>
      <w:r>
        <w:t>the</w:t>
      </w:r>
      <w:r>
        <w:rPr>
          <w:spacing w:val="-4"/>
        </w:rPr>
        <w:t xml:space="preserve"> </w:t>
      </w:r>
      <w:r>
        <w:t>five</w:t>
      </w:r>
      <w:r>
        <w:rPr>
          <w:spacing w:val="-4"/>
        </w:rPr>
        <w:t xml:space="preserve"> </w:t>
      </w:r>
      <w:r>
        <w:t>recurring</w:t>
      </w:r>
      <w:r>
        <w:rPr>
          <w:spacing w:val="-4"/>
        </w:rPr>
        <w:t xml:space="preserve"> </w:t>
      </w:r>
      <w:r>
        <w:t>challenges</w:t>
      </w:r>
      <w:r>
        <w:rPr>
          <w:spacing w:val="-2"/>
        </w:rPr>
        <w:t xml:space="preserve"> </w:t>
      </w:r>
      <w:r>
        <w:t>identified</w:t>
      </w:r>
      <w:r>
        <w:rPr>
          <w:spacing w:val="-3"/>
        </w:rPr>
        <w:t xml:space="preserve"> </w:t>
      </w:r>
      <w:r>
        <w:t>by students. This handbook will include explicit guidelines for peer and faculty engagement, funding opportunities, and comprehensive/preliminary exam preparation.</w:t>
      </w:r>
    </w:p>
    <w:p w14:paraId="5115F779" w14:textId="77777777" w:rsidR="00660E56" w:rsidRDefault="00660E56">
      <w:pPr>
        <w:pStyle w:val="BodyText"/>
        <w:sectPr w:rsidR="00660E56">
          <w:pgSz w:w="12240" w:h="15840"/>
          <w:pgMar w:top="1400" w:right="360" w:bottom="280" w:left="0" w:header="720" w:footer="720" w:gutter="0"/>
          <w:cols w:space="720"/>
        </w:sectPr>
      </w:pPr>
    </w:p>
    <w:p w14:paraId="52C3C615" w14:textId="77777777" w:rsidR="00660E56" w:rsidRDefault="00000000">
      <w:pPr>
        <w:pStyle w:val="Heading1"/>
        <w:numPr>
          <w:ilvl w:val="0"/>
          <w:numId w:val="2"/>
        </w:numPr>
        <w:tabs>
          <w:tab w:val="left" w:pos="2159"/>
        </w:tabs>
        <w:spacing w:before="44" w:line="266" w:lineRule="exact"/>
        <w:ind w:left="2159" w:hanging="359"/>
      </w:pPr>
      <w:r>
        <w:lastRenderedPageBreak/>
        <w:t>Biology</w:t>
      </w:r>
      <w:r>
        <w:rPr>
          <w:spacing w:val="-8"/>
        </w:rPr>
        <w:t xml:space="preserve"> </w:t>
      </w:r>
      <w:r>
        <w:t>Student</w:t>
      </w:r>
      <w:r>
        <w:rPr>
          <w:spacing w:val="-7"/>
        </w:rPr>
        <w:t xml:space="preserve"> </w:t>
      </w:r>
      <w:r>
        <w:rPr>
          <w:spacing w:val="-2"/>
        </w:rPr>
        <w:t>Lounge:</w:t>
      </w:r>
    </w:p>
    <w:p w14:paraId="3B92E766" w14:textId="77777777" w:rsidR="00660E56" w:rsidRDefault="00000000">
      <w:pPr>
        <w:ind w:left="2160" w:right="1147"/>
      </w:pPr>
      <w:r>
        <w:t xml:space="preserve">We plan to </w:t>
      </w:r>
      <w:r>
        <w:rPr>
          <w:b/>
        </w:rPr>
        <w:t>repurpose a classroom into a dedicated biology student lounge</w:t>
      </w:r>
      <w:r>
        <w:t>, designed for meetings,</w:t>
      </w:r>
      <w:r>
        <w:rPr>
          <w:spacing w:val="-3"/>
        </w:rPr>
        <w:t xml:space="preserve"> </w:t>
      </w:r>
      <w:r>
        <w:t>practicing</w:t>
      </w:r>
      <w:r>
        <w:rPr>
          <w:spacing w:val="-4"/>
        </w:rPr>
        <w:t xml:space="preserve"> </w:t>
      </w:r>
      <w:r>
        <w:t>presentations,</w:t>
      </w:r>
      <w:r>
        <w:rPr>
          <w:spacing w:val="-6"/>
        </w:rPr>
        <w:t xml:space="preserve"> </w:t>
      </w:r>
      <w:r>
        <w:t>and</w:t>
      </w:r>
      <w:r>
        <w:rPr>
          <w:spacing w:val="-5"/>
        </w:rPr>
        <w:t xml:space="preserve"> </w:t>
      </w:r>
      <w:r>
        <w:t>providing</w:t>
      </w:r>
      <w:r>
        <w:rPr>
          <w:spacing w:val="-4"/>
        </w:rPr>
        <w:t xml:space="preserve"> </w:t>
      </w:r>
      <w:r>
        <w:t>workspaces.</w:t>
      </w:r>
      <w:r>
        <w:rPr>
          <w:spacing w:val="-6"/>
        </w:rPr>
        <w:t xml:space="preserve"> </w:t>
      </w:r>
      <w:r>
        <w:t>This</w:t>
      </w:r>
      <w:r>
        <w:rPr>
          <w:spacing w:val="-3"/>
        </w:rPr>
        <w:t xml:space="preserve"> </w:t>
      </w:r>
      <w:r>
        <w:t>space</w:t>
      </w:r>
      <w:r>
        <w:rPr>
          <w:spacing w:val="-3"/>
        </w:rPr>
        <w:t xml:space="preserve"> </w:t>
      </w:r>
      <w:r>
        <w:t>will</w:t>
      </w:r>
      <w:r>
        <w:rPr>
          <w:spacing w:val="-6"/>
        </w:rPr>
        <w:t xml:space="preserve"> </w:t>
      </w:r>
      <w:r>
        <w:t>also</w:t>
      </w:r>
      <w:r>
        <w:rPr>
          <w:spacing w:val="-2"/>
        </w:rPr>
        <w:t xml:space="preserve"> </w:t>
      </w:r>
      <w:r>
        <w:t>encourage social engagement and collaboration among graduate students.</w:t>
      </w:r>
    </w:p>
    <w:p w14:paraId="0DC410BF" w14:textId="77777777" w:rsidR="00660E56" w:rsidRDefault="00000000">
      <w:pPr>
        <w:pStyle w:val="Heading1"/>
        <w:numPr>
          <w:ilvl w:val="0"/>
          <w:numId w:val="2"/>
        </w:numPr>
        <w:tabs>
          <w:tab w:val="left" w:pos="2159"/>
        </w:tabs>
        <w:spacing w:before="6" w:line="265" w:lineRule="exact"/>
        <w:ind w:left="2159" w:hanging="359"/>
      </w:pPr>
      <w:r>
        <w:t>MERCK</w:t>
      </w:r>
      <w:r>
        <w:rPr>
          <w:spacing w:val="-7"/>
        </w:rPr>
        <w:t xml:space="preserve"> </w:t>
      </w:r>
      <w:r>
        <w:t>Biotech</w:t>
      </w:r>
      <w:r>
        <w:rPr>
          <w:spacing w:val="-5"/>
        </w:rPr>
        <w:t xml:space="preserve"> </w:t>
      </w:r>
      <w:r>
        <w:t>Seminar</w:t>
      </w:r>
      <w:r>
        <w:rPr>
          <w:spacing w:val="-3"/>
        </w:rPr>
        <w:t xml:space="preserve"> </w:t>
      </w:r>
      <w:r>
        <w:rPr>
          <w:spacing w:val="-2"/>
        </w:rPr>
        <w:t>Series:</w:t>
      </w:r>
    </w:p>
    <w:p w14:paraId="35C316F3" w14:textId="77777777" w:rsidR="00660E56" w:rsidRDefault="00000000">
      <w:pPr>
        <w:pStyle w:val="BodyText"/>
        <w:ind w:right="1034"/>
      </w:pPr>
      <w:r>
        <w:t xml:space="preserve">We plan to partner with MERCK to </w:t>
      </w:r>
      <w:r>
        <w:rPr>
          <w:b/>
        </w:rPr>
        <w:t>establish a biotech seminar series</w:t>
      </w:r>
      <w:r>
        <w:t>, bringing industry professionals</w:t>
      </w:r>
      <w:r>
        <w:rPr>
          <w:spacing w:val="-3"/>
        </w:rPr>
        <w:t xml:space="preserve"> </w:t>
      </w:r>
      <w:r>
        <w:t>to</w:t>
      </w:r>
      <w:r>
        <w:rPr>
          <w:spacing w:val="-4"/>
        </w:rPr>
        <w:t xml:space="preserve"> </w:t>
      </w:r>
      <w:r>
        <w:t>campus</w:t>
      </w:r>
      <w:r>
        <w:rPr>
          <w:spacing w:val="-6"/>
        </w:rPr>
        <w:t xml:space="preserve"> </w:t>
      </w:r>
      <w:r>
        <w:t>to</w:t>
      </w:r>
      <w:r>
        <w:rPr>
          <w:spacing w:val="-4"/>
        </w:rPr>
        <w:t xml:space="preserve"> </w:t>
      </w:r>
      <w:r>
        <w:t>present</w:t>
      </w:r>
      <w:r>
        <w:rPr>
          <w:spacing w:val="-3"/>
        </w:rPr>
        <w:t xml:space="preserve"> </w:t>
      </w:r>
      <w:r>
        <w:t>research</w:t>
      </w:r>
      <w:r>
        <w:rPr>
          <w:spacing w:val="-3"/>
        </w:rPr>
        <w:t xml:space="preserve"> </w:t>
      </w:r>
      <w:r>
        <w:t>and</w:t>
      </w:r>
      <w:r>
        <w:rPr>
          <w:spacing w:val="-4"/>
        </w:rPr>
        <w:t xml:space="preserve"> </w:t>
      </w:r>
      <w:r>
        <w:t>advancements</w:t>
      </w:r>
      <w:r>
        <w:rPr>
          <w:spacing w:val="-2"/>
        </w:rPr>
        <w:t xml:space="preserve"> </w:t>
      </w:r>
      <w:r>
        <w:t>in</w:t>
      </w:r>
      <w:r>
        <w:rPr>
          <w:spacing w:val="-5"/>
        </w:rPr>
        <w:t xml:space="preserve"> </w:t>
      </w:r>
      <w:r>
        <w:t>biotechnology.</w:t>
      </w:r>
      <w:r>
        <w:rPr>
          <w:spacing w:val="-3"/>
        </w:rPr>
        <w:t xml:space="preserve"> </w:t>
      </w:r>
      <w:r>
        <w:t>This</w:t>
      </w:r>
      <w:r>
        <w:rPr>
          <w:spacing w:val="-3"/>
        </w:rPr>
        <w:t xml:space="preserve"> </w:t>
      </w:r>
      <w:r>
        <w:t>series</w:t>
      </w:r>
      <w:r>
        <w:rPr>
          <w:spacing w:val="-2"/>
        </w:rPr>
        <w:t xml:space="preserve"> </w:t>
      </w:r>
      <w:r>
        <w:t>will provide students with opportunities to network and explore internships and career options within the biotech sector.</w:t>
      </w:r>
    </w:p>
    <w:p w14:paraId="18543E86" w14:textId="77777777" w:rsidR="00660E56" w:rsidRDefault="00660E56">
      <w:pPr>
        <w:pStyle w:val="BodyText"/>
        <w:spacing w:before="7"/>
        <w:ind w:left="0" w:right="0"/>
      </w:pPr>
    </w:p>
    <w:p w14:paraId="72EF50C6" w14:textId="77777777" w:rsidR="00660E56" w:rsidRDefault="00000000">
      <w:pPr>
        <w:pStyle w:val="BodyText"/>
        <w:ind w:left="1440" w:right="0"/>
      </w:pPr>
      <w:r>
        <w:t>The</w:t>
      </w:r>
      <w:r>
        <w:rPr>
          <w:spacing w:val="-5"/>
        </w:rPr>
        <w:t xml:space="preserve"> </w:t>
      </w:r>
      <w:r>
        <w:t>following</w:t>
      </w:r>
      <w:r>
        <w:rPr>
          <w:spacing w:val="-6"/>
        </w:rPr>
        <w:t xml:space="preserve"> </w:t>
      </w:r>
      <w:r>
        <w:t>are</w:t>
      </w:r>
      <w:r>
        <w:rPr>
          <w:spacing w:val="-4"/>
        </w:rPr>
        <w:t xml:space="preserve"> </w:t>
      </w:r>
      <w:r>
        <w:t>future/planned</w:t>
      </w:r>
      <w:r>
        <w:rPr>
          <w:spacing w:val="-4"/>
        </w:rPr>
        <w:t xml:space="preserve"> </w:t>
      </w:r>
      <w:r>
        <w:rPr>
          <w:spacing w:val="-2"/>
        </w:rPr>
        <w:t>initiatives:</w:t>
      </w:r>
    </w:p>
    <w:p w14:paraId="61FAC1AD" w14:textId="77777777" w:rsidR="00660E56" w:rsidRDefault="00660E56">
      <w:pPr>
        <w:pStyle w:val="BodyText"/>
        <w:spacing w:before="13"/>
        <w:ind w:left="0" w:right="0"/>
      </w:pPr>
    </w:p>
    <w:p w14:paraId="6BE4EC87" w14:textId="77777777" w:rsidR="00660E56" w:rsidRDefault="00000000">
      <w:pPr>
        <w:pStyle w:val="Heading1"/>
        <w:numPr>
          <w:ilvl w:val="0"/>
          <w:numId w:val="2"/>
        </w:numPr>
        <w:tabs>
          <w:tab w:val="left" w:pos="2159"/>
        </w:tabs>
        <w:ind w:left="2159" w:hanging="359"/>
      </w:pPr>
      <w:r>
        <w:t>Curricular</w:t>
      </w:r>
      <w:r>
        <w:rPr>
          <w:spacing w:val="-8"/>
        </w:rPr>
        <w:t xml:space="preserve"> </w:t>
      </w:r>
      <w:r>
        <w:rPr>
          <w:spacing w:val="-2"/>
        </w:rPr>
        <w:t>Enhancements:</w:t>
      </w:r>
    </w:p>
    <w:p w14:paraId="4852D959" w14:textId="77777777" w:rsidR="00660E56" w:rsidRDefault="00000000">
      <w:pPr>
        <w:pStyle w:val="BodyText"/>
        <w:spacing w:before="1"/>
      </w:pPr>
      <w:r>
        <w:rPr>
          <w:b/>
        </w:rPr>
        <w:t xml:space="preserve">Graduate courses will be updated </w:t>
      </w:r>
      <w:r>
        <w:t>to include professional development modules that incorporate</w:t>
      </w:r>
      <w:r>
        <w:rPr>
          <w:spacing w:val="-5"/>
        </w:rPr>
        <w:t xml:space="preserve"> </w:t>
      </w:r>
      <w:r>
        <w:t>workshops</w:t>
      </w:r>
      <w:r>
        <w:rPr>
          <w:spacing w:val="-6"/>
        </w:rPr>
        <w:t xml:space="preserve"> </w:t>
      </w:r>
      <w:r>
        <w:t>on</w:t>
      </w:r>
      <w:r>
        <w:rPr>
          <w:spacing w:val="-6"/>
        </w:rPr>
        <w:t xml:space="preserve"> </w:t>
      </w:r>
      <w:r>
        <w:t>communication</w:t>
      </w:r>
      <w:r>
        <w:rPr>
          <w:spacing w:val="-6"/>
        </w:rPr>
        <w:t xml:space="preserve"> </w:t>
      </w:r>
      <w:r>
        <w:t>(writing</w:t>
      </w:r>
      <w:r>
        <w:rPr>
          <w:spacing w:val="-4"/>
        </w:rPr>
        <w:t xml:space="preserve"> </w:t>
      </w:r>
      <w:r>
        <w:t>and</w:t>
      </w:r>
      <w:r>
        <w:rPr>
          <w:spacing w:val="-4"/>
        </w:rPr>
        <w:t xml:space="preserve"> </w:t>
      </w:r>
      <w:r>
        <w:t>presentations)</w:t>
      </w:r>
      <w:r>
        <w:rPr>
          <w:spacing w:val="-5"/>
        </w:rPr>
        <w:t xml:space="preserve"> </w:t>
      </w:r>
      <w:r>
        <w:t>and</w:t>
      </w:r>
      <w:r>
        <w:rPr>
          <w:spacing w:val="-4"/>
        </w:rPr>
        <w:t xml:space="preserve"> </w:t>
      </w:r>
      <w:r>
        <w:t>culturally</w:t>
      </w:r>
      <w:r>
        <w:rPr>
          <w:spacing w:val="-3"/>
        </w:rPr>
        <w:t xml:space="preserve"> </w:t>
      </w:r>
      <w:r>
        <w:t>responsive mentoring. These modules will integrate practices from the science of teaching and learning, with a particular focus on diverse populations.</w:t>
      </w:r>
    </w:p>
    <w:p w14:paraId="2D691129" w14:textId="77777777" w:rsidR="00660E56" w:rsidRDefault="00000000">
      <w:pPr>
        <w:pStyle w:val="Heading1"/>
        <w:numPr>
          <w:ilvl w:val="0"/>
          <w:numId w:val="2"/>
        </w:numPr>
        <w:tabs>
          <w:tab w:val="left" w:pos="2159"/>
        </w:tabs>
        <w:spacing w:before="3" w:line="266" w:lineRule="exact"/>
        <w:ind w:left="2159" w:hanging="359"/>
      </w:pPr>
      <w:r>
        <w:t>Annual</w:t>
      </w:r>
      <w:r>
        <w:rPr>
          <w:spacing w:val="-9"/>
        </w:rPr>
        <w:t xml:space="preserve"> </w:t>
      </w:r>
      <w:r>
        <w:t>Committee</w:t>
      </w:r>
      <w:r>
        <w:rPr>
          <w:spacing w:val="-7"/>
        </w:rPr>
        <w:t xml:space="preserve"> </w:t>
      </w:r>
      <w:r>
        <w:rPr>
          <w:spacing w:val="-2"/>
        </w:rPr>
        <w:t>Meetings:</w:t>
      </w:r>
    </w:p>
    <w:p w14:paraId="32C425F7" w14:textId="77777777" w:rsidR="00660E56" w:rsidRDefault="00000000">
      <w:pPr>
        <w:pStyle w:val="BodyText"/>
      </w:pPr>
      <w:r>
        <w:t>Moving</w:t>
      </w:r>
      <w:r>
        <w:rPr>
          <w:spacing w:val="-5"/>
        </w:rPr>
        <w:t xml:space="preserve"> </w:t>
      </w:r>
      <w:r>
        <w:t>forward,</w:t>
      </w:r>
      <w:r>
        <w:rPr>
          <w:spacing w:val="-4"/>
        </w:rPr>
        <w:t xml:space="preserve"> </w:t>
      </w:r>
      <w:r>
        <w:t>faculty</w:t>
      </w:r>
      <w:r>
        <w:rPr>
          <w:spacing w:val="-5"/>
        </w:rPr>
        <w:t xml:space="preserve"> </w:t>
      </w:r>
      <w:r>
        <w:t>will</w:t>
      </w:r>
      <w:r>
        <w:rPr>
          <w:spacing w:val="-4"/>
        </w:rPr>
        <w:t xml:space="preserve"> </w:t>
      </w:r>
      <w:r>
        <w:t>provide</w:t>
      </w:r>
      <w:r>
        <w:rPr>
          <w:spacing w:val="-4"/>
        </w:rPr>
        <w:t xml:space="preserve"> </w:t>
      </w:r>
      <w:r>
        <w:t>real-time</w:t>
      </w:r>
      <w:r>
        <w:rPr>
          <w:spacing w:val="-4"/>
        </w:rPr>
        <w:t xml:space="preserve"> </w:t>
      </w:r>
      <w:r>
        <w:t>feedback</w:t>
      </w:r>
      <w:r>
        <w:rPr>
          <w:spacing w:val="-4"/>
        </w:rPr>
        <w:t xml:space="preserve"> </w:t>
      </w:r>
      <w:r>
        <w:t>during</w:t>
      </w:r>
      <w:r>
        <w:rPr>
          <w:spacing w:val="-3"/>
        </w:rPr>
        <w:t xml:space="preserve"> </w:t>
      </w:r>
      <w:r>
        <w:rPr>
          <w:b/>
        </w:rPr>
        <w:t>structured</w:t>
      </w:r>
      <w:r>
        <w:rPr>
          <w:b/>
          <w:spacing w:val="-5"/>
        </w:rPr>
        <w:t xml:space="preserve"> </w:t>
      </w:r>
      <w:r>
        <w:rPr>
          <w:b/>
        </w:rPr>
        <w:t>annual</w:t>
      </w:r>
      <w:r>
        <w:rPr>
          <w:b/>
          <w:spacing w:val="-6"/>
        </w:rPr>
        <w:t xml:space="preserve"> </w:t>
      </w:r>
      <w:r>
        <w:rPr>
          <w:b/>
        </w:rPr>
        <w:t>committee meetings</w:t>
      </w:r>
      <w:r>
        <w:t>, supplemented by rubrics for evaluating key milestones like preliminary exams to ensure students stay on track.</w:t>
      </w:r>
    </w:p>
    <w:p w14:paraId="29F146EE" w14:textId="77777777" w:rsidR="00660E56" w:rsidRDefault="00000000">
      <w:pPr>
        <w:pStyle w:val="Heading1"/>
        <w:numPr>
          <w:ilvl w:val="0"/>
          <w:numId w:val="2"/>
        </w:numPr>
        <w:tabs>
          <w:tab w:val="left" w:pos="2159"/>
        </w:tabs>
        <w:spacing w:before="3" w:line="266" w:lineRule="exact"/>
        <w:ind w:left="2159" w:hanging="359"/>
      </w:pPr>
      <w:r>
        <w:t>Work</w:t>
      </w:r>
      <w:r>
        <w:rPr>
          <w:spacing w:val="-4"/>
        </w:rPr>
        <w:t xml:space="preserve"> </w:t>
      </w:r>
      <w:r>
        <w:t>in</w:t>
      </w:r>
      <w:r>
        <w:rPr>
          <w:spacing w:val="-4"/>
        </w:rPr>
        <w:t xml:space="preserve"> </w:t>
      </w:r>
      <w:r>
        <w:t>Progress</w:t>
      </w:r>
      <w:r>
        <w:rPr>
          <w:spacing w:val="-1"/>
        </w:rPr>
        <w:t xml:space="preserve"> </w:t>
      </w:r>
      <w:r>
        <w:rPr>
          <w:spacing w:val="-2"/>
        </w:rPr>
        <w:t>Presentations:</w:t>
      </w:r>
    </w:p>
    <w:p w14:paraId="283AD5E7" w14:textId="77777777" w:rsidR="00660E56" w:rsidRDefault="00000000">
      <w:pPr>
        <w:pStyle w:val="BodyText"/>
      </w:pPr>
      <w:r>
        <w:t>Students</w:t>
      </w:r>
      <w:r>
        <w:rPr>
          <w:spacing w:val="-3"/>
        </w:rPr>
        <w:t xml:space="preserve"> </w:t>
      </w:r>
      <w:r>
        <w:t>will</w:t>
      </w:r>
      <w:r>
        <w:rPr>
          <w:spacing w:val="-3"/>
        </w:rPr>
        <w:t xml:space="preserve"> </w:t>
      </w:r>
      <w:r>
        <w:t>be</w:t>
      </w:r>
      <w:r>
        <w:rPr>
          <w:spacing w:val="-3"/>
        </w:rPr>
        <w:t xml:space="preserve"> </w:t>
      </w:r>
      <w:r>
        <w:t>required</w:t>
      </w:r>
      <w:r>
        <w:rPr>
          <w:spacing w:val="-6"/>
        </w:rPr>
        <w:t xml:space="preserve"> </w:t>
      </w:r>
      <w:r>
        <w:t>to</w:t>
      </w:r>
      <w:r>
        <w:rPr>
          <w:spacing w:val="-2"/>
        </w:rPr>
        <w:t xml:space="preserve"> </w:t>
      </w:r>
      <w:r>
        <w:t>regularly</w:t>
      </w:r>
      <w:r>
        <w:rPr>
          <w:spacing w:val="-3"/>
        </w:rPr>
        <w:t xml:space="preserve"> </w:t>
      </w:r>
      <w:r>
        <w:t>engage</w:t>
      </w:r>
      <w:r>
        <w:rPr>
          <w:spacing w:val="-5"/>
        </w:rPr>
        <w:t xml:space="preserve"> </w:t>
      </w:r>
      <w:r>
        <w:t xml:space="preserve">in </w:t>
      </w:r>
      <w:r>
        <w:rPr>
          <w:b/>
        </w:rPr>
        <w:t>work-in-progress</w:t>
      </w:r>
      <w:r>
        <w:rPr>
          <w:b/>
          <w:spacing w:val="-3"/>
        </w:rPr>
        <w:t xml:space="preserve"> </w:t>
      </w:r>
      <w:r>
        <w:rPr>
          <w:b/>
        </w:rPr>
        <w:t>presentations</w:t>
      </w:r>
      <w:r>
        <w:t>,</w:t>
      </w:r>
      <w:r>
        <w:rPr>
          <w:spacing w:val="-5"/>
        </w:rPr>
        <w:t xml:space="preserve"> </w:t>
      </w:r>
      <w:r>
        <w:t>allowing</w:t>
      </w:r>
      <w:r>
        <w:rPr>
          <w:spacing w:val="-5"/>
        </w:rPr>
        <w:t xml:space="preserve"> </w:t>
      </w:r>
      <w:r>
        <w:t xml:space="preserve">them to receive feedback throughout their studies. These semi-formal presentations will encourage continuous learning and prepare students for formal presentations such as conferences and </w:t>
      </w:r>
      <w:r>
        <w:rPr>
          <w:spacing w:val="-2"/>
        </w:rPr>
        <w:t>defenses.</w:t>
      </w:r>
    </w:p>
    <w:p w14:paraId="742CD6A8" w14:textId="77777777" w:rsidR="00660E56" w:rsidRDefault="00000000">
      <w:pPr>
        <w:pStyle w:val="Heading1"/>
        <w:numPr>
          <w:ilvl w:val="0"/>
          <w:numId w:val="2"/>
        </w:numPr>
        <w:tabs>
          <w:tab w:val="left" w:pos="2158"/>
        </w:tabs>
        <w:spacing w:before="4" w:line="265" w:lineRule="exact"/>
        <w:ind w:left="2158" w:hanging="358"/>
      </w:pPr>
      <w:r>
        <w:t>Faculty</w:t>
      </w:r>
      <w:r>
        <w:rPr>
          <w:spacing w:val="-9"/>
        </w:rPr>
        <w:t xml:space="preserve"> </w:t>
      </w:r>
      <w:r>
        <w:t>Workshops</w:t>
      </w:r>
      <w:r>
        <w:rPr>
          <w:spacing w:val="-4"/>
        </w:rPr>
        <w:t xml:space="preserve"> </w:t>
      </w:r>
      <w:r>
        <w:t>on</w:t>
      </w:r>
      <w:r>
        <w:rPr>
          <w:spacing w:val="-6"/>
        </w:rPr>
        <w:t xml:space="preserve"> </w:t>
      </w:r>
      <w:r>
        <w:t>Effective</w:t>
      </w:r>
      <w:r>
        <w:rPr>
          <w:spacing w:val="-5"/>
        </w:rPr>
        <w:t xml:space="preserve"> </w:t>
      </w:r>
      <w:r>
        <w:t>Mentoring</w:t>
      </w:r>
      <w:r>
        <w:rPr>
          <w:spacing w:val="-5"/>
        </w:rPr>
        <w:t xml:space="preserve"> </w:t>
      </w:r>
      <w:r>
        <w:t>for</w:t>
      </w:r>
      <w:r>
        <w:rPr>
          <w:spacing w:val="-5"/>
        </w:rPr>
        <w:t xml:space="preserve"> </w:t>
      </w:r>
      <w:r>
        <w:t>Our</w:t>
      </w:r>
      <w:r>
        <w:rPr>
          <w:spacing w:val="-4"/>
        </w:rPr>
        <w:t xml:space="preserve"> </w:t>
      </w:r>
      <w:r>
        <w:t>Population</w:t>
      </w:r>
      <w:r>
        <w:rPr>
          <w:spacing w:val="-6"/>
        </w:rPr>
        <w:t xml:space="preserve"> </w:t>
      </w:r>
      <w:r>
        <w:t>of</w:t>
      </w:r>
      <w:r>
        <w:rPr>
          <w:spacing w:val="-11"/>
        </w:rPr>
        <w:t xml:space="preserve"> </w:t>
      </w:r>
      <w:r>
        <w:rPr>
          <w:spacing w:val="-2"/>
        </w:rPr>
        <w:t>Students:</w:t>
      </w:r>
    </w:p>
    <w:p w14:paraId="7733DFC4" w14:textId="77777777" w:rsidR="00660E56" w:rsidRDefault="00000000">
      <w:pPr>
        <w:pStyle w:val="BodyText"/>
      </w:pPr>
      <w:r>
        <w:t>To</w:t>
      </w:r>
      <w:r>
        <w:rPr>
          <w:spacing w:val="-2"/>
        </w:rPr>
        <w:t xml:space="preserve"> </w:t>
      </w:r>
      <w:r>
        <w:t>address</w:t>
      </w:r>
      <w:r>
        <w:rPr>
          <w:spacing w:val="-3"/>
        </w:rPr>
        <w:t xml:space="preserve"> </w:t>
      </w:r>
      <w:r>
        <w:t>the</w:t>
      </w:r>
      <w:r>
        <w:rPr>
          <w:spacing w:val="-3"/>
        </w:rPr>
        <w:t xml:space="preserve"> </w:t>
      </w:r>
      <w:r>
        <w:t>critical</w:t>
      </w:r>
      <w:r>
        <w:rPr>
          <w:spacing w:val="-3"/>
        </w:rPr>
        <w:t xml:space="preserve"> </w:t>
      </w:r>
      <w:r>
        <w:t>role</w:t>
      </w:r>
      <w:r>
        <w:rPr>
          <w:spacing w:val="-5"/>
        </w:rPr>
        <w:t xml:space="preserve"> </w:t>
      </w:r>
      <w:r>
        <w:t>of</w:t>
      </w:r>
      <w:r>
        <w:rPr>
          <w:spacing w:val="-5"/>
        </w:rPr>
        <w:t xml:space="preserve"> </w:t>
      </w:r>
      <w:r>
        <w:t>mentorship,</w:t>
      </w:r>
      <w:r>
        <w:rPr>
          <w:spacing w:val="-3"/>
        </w:rPr>
        <w:t xml:space="preserve"> </w:t>
      </w:r>
      <w:r>
        <w:rPr>
          <w:b/>
        </w:rPr>
        <w:t>mandatory</w:t>
      </w:r>
      <w:r>
        <w:rPr>
          <w:b/>
          <w:spacing w:val="-5"/>
        </w:rPr>
        <w:t xml:space="preserve"> </w:t>
      </w:r>
      <w:r>
        <w:rPr>
          <w:b/>
        </w:rPr>
        <w:t>faculty</w:t>
      </w:r>
      <w:r>
        <w:rPr>
          <w:b/>
          <w:spacing w:val="-5"/>
        </w:rPr>
        <w:t xml:space="preserve"> </w:t>
      </w:r>
      <w:r>
        <w:rPr>
          <w:b/>
        </w:rPr>
        <w:t>workshops</w:t>
      </w:r>
      <w:r>
        <w:rPr>
          <w:b/>
          <w:spacing w:val="-1"/>
        </w:rPr>
        <w:t xml:space="preserve"> </w:t>
      </w:r>
      <w:r>
        <w:t>will</w:t>
      </w:r>
      <w:r>
        <w:rPr>
          <w:spacing w:val="-5"/>
        </w:rPr>
        <w:t xml:space="preserve"> </w:t>
      </w:r>
      <w:r>
        <w:t>be</w:t>
      </w:r>
      <w:r>
        <w:rPr>
          <w:spacing w:val="-3"/>
        </w:rPr>
        <w:t xml:space="preserve"> </w:t>
      </w:r>
      <w:r>
        <w:t>introduced, focusing on effective mentoring for underrepresented minority (URM) students. These workshops will equip faculty with culturally responsive mentoring tools, ensuring all Ph.D. mentors are prepared to support student success.</w:t>
      </w:r>
    </w:p>
    <w:p w14:paraId="1C1C6268" w14:textId="77777777" w:rsidR="00660E56" w:rsidRDefault="00000000">
      <w:pPr>
        <w:pStyle w:val="Heading1"/>
        <w:numPr>
          <w:ilvl w:val="0"/>
          <w:numId w:val="2"/>
        </w:numPr>
        <w:tabs>
          <w:tab w:val="left" w:pos="2158"/>
        </w:tabs>
        <w:ind w:left="2158" w:hanging="358"/>
      </w:pPr>
      <w:r>
        <w:t>Making</w:t>
      </w:r>
      <w:r>
        <w:rPr>
          <w:spacing w:val="-8"/>
        </w:rPr>
        <w:t xml:space="preserve"> </w:t>
      </w:r>
      <w:r>
        <w:t>Sure</w:t>
      </w:r>
      <w:r>
        <w:rPr>
          <w:spacing w:val="-5"/>
        </w:rPr>
        <w:t xml:space="preserve"> </w:t>
      </w:r>
      <w:r>
        <w:t>Students</w:t>
      </w:r>
      <w:r>
        <w:rPr>
          <w:spacing w:val="-4"/>
        </w:rPr>
        <w:t xml:space="preserve"> </w:t>
      </w:r>
      <w:r>
        <w:t>Are</w:t>
      </w:r>
      <w:r>
        <w:rPr>
          <w:spacing w:val="-7"/>
        </w:rPr>
        <w:t xml:space="preserve"> </w:t>
      </w:r>
      <w:r>
        <w:t>Writing</w:t>
      </w:r>
      <w:r>
        <w:rPr>
          <w:spacing w:val="-6"/>
        </w:rPr>
        <w:t xml:space="preserve"> </w:t>
      </w:r>
      <w:r>
        <w:t>in</w:t>
      </w:r>
      <w:r>
        <w:rPr>
          <w:spacing w:val="-5"/>
        </w:rPr>
        <w:t xml:space="preserve"> </w:t>
      </w:r>
      <w:r>
        <w:t>All</w:t>
      </w:r>
      <w:r>
        <w:rPr>
          <w:spacing w:val="-5"/>
        </w:rPr>
        <w:t xml:space="preserve"> </w:t>
      </w:r>
      <w:r>
        <w:t>Graduate</w:t>
      </w:r>
      <w:r>
        <w:rPr>
          <w:spacing w:val="-13"/>
        </w:rPr>
        <w:t xml:space="preserve"> </w:t>
      </w:r>
      <w:r>
        <w:rPr>
          <w:spacing w:val="-2"/>
        </w:rPr>
        <w:t>Courses:</w:t>
      </w:r>
    </w:p>
    <w:p w14:paraId="07F80188" w14:textId="77777777" w:rsidR="00660E56" w:rsidRDefault="00000000">
      <w:pPr>
        <w:pStyle w:val="BodyText"/>
      </w:pPr>
      <w:r>
        <w:t xml:space="preserve">In the future, we will ensure that </w:t>
      </w:r>
      <w:r>
        <w:rPr>
          <w:b/>
        </w:rPr>
        <w:t xml:space="preserve">structured writing assignments </w:t>
      </w:r>
      <w:r>
        <w:t>are incorporated into all graduate</w:t>
      </w:r>
      <w:r>
        <w:rPr>
          <w:spacing w:val="-3"/>
        </w:rPr>
        <w:t xml:space="preserve"> </w:t>
      </w:r>
      <w:r>
        <w:t>courses.</w:t>
      </w:r>
      <w:r>
        <w:rPr>
          <w:spacing w:val="-3"/>
        </w:rPr>
        <w:t xml:space="preserve"> </w:t>
      </w:r>
      <w:r>
        <w:t>By</w:t>
      </w:r>
      <w:r>
        <w:rPr>
          <w:spacing w:val="-5"/>
        </w:rPr>
        <w:t xml:space="preserve"> </w:t>
      </w:r>
      <w:r>
        <w:t>mandating</w:t>
      </w:r>
      <w:r>
        <w:rPr>
          <w:spacing w:val="-4"/>
        </w:rPr>
        <w:t xml:space="preserve"> </w:t>
      </w:r>
      <w:r>
        <w:t>tasks</w:t>
      </w:r>
      <w:r>
        <w:rPr>
          <w:spacing w:val="-5"/>
        </w:rPr>
        <w:t xml:space="preserve"> </w:t>
      </w:r>
      <w:r>
        <w:t>such</w:t>
      </w:r>
      <w:r>
        <w:rPr>
          <w:spacing w:val="-4"/>
        </w:rPr>
        <w:t xml:space="preserve"> </w:t>
      </w:r>
      <w:r>
        <w:t>as</w:t>
      </w:r>
      <w:r>
        <w:rPr>
          <w:spacing w:val="-5"/>
        </w:rPr>
        <w:t xml:space="preserve"> </w:t>
      </w:r>
      <w:r>
        <w:t>technical</w:t>
      </w:r>
      <w:r>
        <w:rPr>
          <w:spacing w:val="-3"/>
        </w:rPr>
        <w:t xml:space="preserve"> </w:t>
      </w:r>
      <w:r>
        <w:t>papers,</w:t>
      </w:r>
      <w:r>
        <w:rPr>
          <w:spacing w:val="-3"/>
        </w:rPr>
        <w:t xml:space="preserve"> </w:t>
      </w:r>
      <w:r>
        <w:t>grant</w:t>
      </w:r>
      <w:r>
        <w:rPr>
          <w:spacing w:val="-3"/>
        </w:rPr>
        <w:t xml:space="preserve"> </w:t>
      </w:r>
      <w:r>
        <w:t>proposals,</w:t>
      </w:r>
      <w:r>
        <w:rPr>
          <w:spacing w:val="-5"/>
        </w:rPr>
        <w:t xml:space="preserve"> </w:t>
      </w:r>
      <w:r>
        <w:t>and</w:t>
      </w:r>
      <w:r>
        <w:rPr>
          <w:spacing w:val="-4"/>
        </w:rPr>
        <w:t xml:space="preserve"> </w:t>
      </w:r>
      <w:r>
        <w:t>research articles, students will consistently refine their writing skills, essential for publishing and completing dissertations.</w:t>
      </w:r>
    </w:p>
    <w:p w14:paraId="505F7866" w14:textId="77777777" w:rsidR="00660E56" w:rsidRDefault="00000000">
      <w:pPr>
        <w:pStyle w:val="Heading1"/>
        <w:numPr>
          <w:ilvl w:val="0"/>
          <w:numId w:val="2"/>
        </w:numPr>
        <w:tabs>
          <w:tab w:val="left" w:pos="2158"/>
        </w:tabs>
        <w:ind w:left="2158" w:hanging="358"/>
      </w:pPr>
      <w:r>
        <w:t>Increasing</w:t>
      </w:r>
      <w:r>
        <w:rPr>
          <w:spacing w:val="-8"/>
        </w:rPr>
        <w:t xml:space="preserve"> </w:t>
      </w:r>
      <w:r>
        <w:t>Social</w:t>
      </w:r>
      <w:r>
        <w:rPr>
          <w:spacing w:val="-7"/>
        </w:rPr>
        <w:t xml:space="preserve"> </w:t>
      </w:r>
      <w:r>
        <w:t>Activities</w:t>
      </w:r>
      <w:r>
        <w:rPr>
          <w:spacing w:val="-10"/>
        </w:rPr>
        <w:t xml:space="preserve"> </w:t>
      </w:r>
      <w:r>
        <w:t>Between</w:t>
      </w:r>
      <w:r>
        <w:rPr>
          <w:spacing w:val="-6"/>
        </w:rPr>
        <w:t xml:space="preserve"> </w:t>
      </w:r>
      <w:r>
        <w:t>Faculty</w:t>
      </w:r>
      <w:r>
        <w:rPr>
          <w:spacing w:val="-6"/>
        </w:rPr>
        <w:t xml:space="preserve"> </w:t>
      </w:r>
      <w:r>
        <w:t>and</w:t>
      </w:r>
      <w:r>
        <w:rPr>
          <w:spacing w:val="-6"/>
        </w:rPr>
        <w:t xml:space="preserve"> </w:t>
      </w:r>
      <w:r>
        <w:t>Graduate</w:t>
      </w:r>
      <w:r>
        <w:rPr>
          <w:spacing w:val="-8"/>
        </w:rPr>
        <w:t xml:space="preserve"> </w:t>
      </w:r>
      <w:r>
        <w:rPr>
          <w:spacing w:val="-2"/>
        </w:rPr>
        <w:t>Students:</w:t>
      </w:r>
    </w:p>
    <w:p w14:paraId="799AD185" w14:textId="77777777" w:rsidR="00660E56" w:rsidRDefault="00000000">
      <w:pPr>
        <w:pStyle w:val="BodyText"/>
        <w:spacing w:before="1"/>
        <w:ind w:right="1034"/>
      </w:pPr>
      <w:r>
        <w:t xml:space="preserve">We plan to </w:t>
      </w:r>
      <w:r>
        <w:rPr>
          <w:b/>
        </w:rPr>
        <w:t xml:space="preserve">increase social activities </w:t>
      </w:r>
      <w:r>
        <w:t>that encourage informal interactions between faculty and graduate students. These activities, including mixers, open houses, and outings, will create an inclusive</w:t>
      </w:r>
      <w:r>
        <w:rPr>
          <w:spacing w:val="-3"/>
        </w:rPr>
        <w:t xml:space="preserve"> </w:t>
      </w:r>
      <w:r>
        <w:t>atmosphere,</w:t>
      </w:r>
      <w:r>
        <w:rPr>
          <w:spacing w:val="-3"/>
        </w:rPr>
        <w:t xml:space="preserve"> </w:t>
      </w:r>
      <w:proofErr w:type="gramStart"/>
      <w:r>
        <w:t>fostering</w:t>
      </w:r>
      <w:proofErr w:type="gramEnd"/>
      <w:r>
        <w:rPr>
          <w:spacing w:val="-4"/>
        </w:rPr>
        <w:t xml:space="preserve"> </w:t>
      </w:r>
      <w:r>
        <w:t>a</w:t>
      </w:r>
      <w:r>
        <w:rPr>
          <w:spacing w:val="-3"/>
        </w:rPr>
        <w:t xml:space="preserve"> </w:t>
      </w:r>
      <w:r>
        <w:t>stronger</w:t>
      </w:r>
      <w:r>
        <w:rPr>
          <w:spacing w:val="-3"/>
        </w:rPr>
        <w:t xml:space="preserve"> </w:t>
      </w:r>
      <w:r>
        <w:t>sense</w:t>
      </w:r>
      <w:r>
        <w:rPr>
          <w:spacing w:val="-5"/>
        </w:rPr>
        <w:t xml:space="preserve"> </w:t>
      </w:r>
      <w:r>
        <w:t>of</w:t>
      </w:r>
      <w:r>
        <w:rPr>
          <w:spacing w:val="-5"/>
        </w:rPr>
        <w:t xml:space="preserve"> </w:t>
      </w:r>
      <w:r>
        <w:t>community</w:t>
      </w:r>
      <w:r>
        <w:rPr>
          <w:spacing w:val="-3"/>
        </w:rPr>
        <w:t xml:space="preserve"> </w:t>
      </w:r>
      <w:r>
        <w:t>and</w:t>
      </w:r>
      <w:r>
        <w:rPr>
          <w:spacing w:val="-5"/>
        </w:rPr>
        <w:t xml:space="preserve"> </w:t>
      </w:r>
      <w:r>
        <w:t>improving</w:t>
      </w:r>
      <w:r>
        <w:rPr>
          <w:spacing w:val="-4"/>
        </w:rPr>
        <w:t xml:space="preserve"> </w:t>
      </w:r>
      <w:r>
        <w:t>student</w:t>
      </w:r>
      <w:r>
        <w:rPr>
          <w:spacing w:val="-3"/>
        </w:rPr>
        <w:t xml:space="preserve"> </w:t>
      </w:r>
      <w:r>
        <w:t>retention and well-being.</w:t>
      </w:r>
    </w:p>
    <w:p w14:paraId="4364CDCF" w14:textId="77777777" w:rsidR="00660E56" w:rsidRDefault="00000000">
      <w:pPr>
        <w:pStyle w:val="Heading1"/>
        <w:numPr>
          <w:ilvl w:val="0"/>
          <w:numId w:val="2"/>
        </w:numPr>
        <w:tabs>
          <w:tab w:val="left" w:pos="2158"/>
        </w:tabs>
        <w:spacing w:before="4" w:line="265" w:lineRule="exact"/>
        <w:ind w:left="2158" w:hanging="358"/>
      </w:pPr>
      <w:r>
        <w:t>Addition</w:t>
      </w:r>
      <w:r>
        <w:rPr>
          <w:spacing w:val="-6"/>
        </w:rPr>
        <w:t xml:space="preserve"> </w:t>
      </w:r>
      <w:r>
        <w:t>of</w:t>
      </w:r>
      <w:r>
        <w:rPr>
          <w:spacing w:val="-4"/>
        </w:rPr>
        <w:t xml:space="preserve"> </w:t>
      </w:r>
      <w:r>
        <w:t>new</w:t>
      </w:r>
      <w:r>
        <w:rPr>
          <w:spacing w:val="-6"/>
        </w:rPr>
        <w:t xml:space="preserve"> </w:t>
      </w:r>
      <w:r>
        <w:t>graduate</w:t>
      </w:r>
      <w:r>
        <w:rPr>
          <w:spacing w:val="-4"/>
        </w:rPr>
        <w:t xml:space="preserve"> </w:t>
      </w:r>
      <w:r>
        <w:t>level</w:t>
      </w:r>
      <w:r>
        <w:rPr>
          <w:spacing w:val="-8"/>
        </w:rPr>
        <w:t xml:space="preserve"> </w:t>
      </w:r>
      <w:r>
        <w:rPr>
          <w:spacing w:val="-2"/>
        </w:rPr>
        <w:t>courses:</w:t>
      </w:r>
    </w:p>
    <w:p w14:paraId="0D3846A9" w14:textId="77777777" w:rsidR="00660E56" w:rsidRDefault="00000000">
      <w:pPr>
        <w:pStyle w:val="BodyText"/>
      </w:pPr>
      <w:r>
        <w:t>Over the past year, the Biology Department has welcomed eight new tenure-track faculty members, bringing expertise from a wide array of disciplines. This expansion allows us to not only</w:t>
      </w:r>
      <w:r>
        <w:rPr>
          <w:spacing w:val="-2"/>
        </w:rPr>
        <w:t xml:space="preserve"> </w:t>
      </w:r>
      <w:r>
        <w:t>introduce</w:t>
      </w:r>
      <w:r>
        <w:rPr>
          <w:spacing w:val="-4"/>
        </w:rPr>
        <w:t xml:space="preserve"> </w:t>
      </w:r>
      <w:r>
        <w:t>new</w:t>
      </w:r>
      <w:r>
        <w:rPr>
          <w:spacing w:val="-4"/>
        </w:rPr>
        <w:t xml:space="preserve"> </w:t>
      </w:r>
      <w:r>
        <w:t>graduate</w:t>
      </w:r>
      <w:r>
        <w:rPr>
          <w:spacing w:val="-2"/>
        </w:rPr>
        <w:t xml:space="preserve"> </w:t>
      </w:r>
      <w:r>
        <w:t>courses</w:t>
      </w:r>
      <w:r>
        <w:rPr>
          <w:spacing w:val="-4"/>
        </w:rPr>
        <w:t xml:space="preserve"> </w:t>
      </w:r>
      <w:r>
        <w:t>but</w:t>
      </w:r>
      <w:r>
        <w:rPr>
          <w:spacing w:val="-2"/>
        </w:rPr>
        <w:t xml:space="preserve"> </w:t>
      </w:r>
      <w:r>
        <w:t>also</w:t>
      </w:r>
      <w:r>
        <w:rPr>
          <w:spacing w:val="-1"/>
        </w:rPr>
        <w:t xml:space="preserve"> </w:t>
      </w:r>
      <w:r>
        <w:t>revive</w:t>
      </w:r>
      <w:r>
        <w:rPr>
          <w:spacing w:val="-2"/>
        </w:rPr>
        <w:t xml:space="preserve"> </w:t>
      </w:r>
      <w:r>
        <w:t>previously</w:t>
      </w:r>
      <w:r>
        <w:rPr>
          <w:spacing w:val="-4"/>
        </w:rPr>
        <w:t xml:space="preserve"> </w:t>
      </w:r>
      <w:r>
        <w:t>offered</w:t>
      </w:r>
      <w:r>
        <w:rPr>
          <w:spacing w:val="-5"/>
        </w:rPr>
        <w:t xml:space="preserve"> </w:t>
      </w:r>
      <w:r>
        <w:t>ones</w:t>
      </w:r>
      <w:r>
        <w:rPr>
          <w:spacing w:val="-4"/>
        </w:rPr>
        <w:t xml:space="preserve"> </w:t>
      </w:r>
      <w:r>
        <w:t>that</w:t>
      </w:r>
      <w:r>
        <w:rPr>
          <w:spacing w:val="-5"/>
        </w:rPr>
        <w:t xml:space="preserve"> </w:t>
      </w:r>
      <w:r>
        <w:t>have</w:t>
      </w:r>
      <w:r>
        <w:rPr>
          <w:spacing w:val="-1"/>
        </w:rPr>
        <w:t xml:space="preserve"> </w:t>
      </w:r>
      <w:r>
        <w:t>been</w:t>
      </w:r>
      <w:r>
        <w:rPr>
          <w:spacing w:val="-5"/>
        </w:rPr>
        <w:t xml:space="preserve"> </w:t>
      </w:r>
      <w:r>
        <w:t>on hold since the inception of the AST Biosciences program. The addition of these courses will enrich our curriculum, providing students with access to cutting-edge knowledge and research methodologies in emerging fields. This will foster a more diverse and interdisciplinary learning</w:t>
      </w:r>
    </w:p>
    <w:p w14:paraId="42FB674F" w14:textId="77777777" w:rsidR="00660E56" w:rsidRDefault="00660E56">
      <w:pPr>
        <w:pStyle w:val="BodyText"/>
        <w:sectPr w:rsidR="00660E56">
          <w:pgSz w:w="12240" w:h="15840"/>
          <w:pgMar w:top="1400" w:right="360" w:bottom="280" w:left="0" w:header="720" w:footer="720" w:gutter="0"/>
          <w:cols w:space="720"/>
        </w:sectPr>
      </w:pPr>
    </w:p>
    <w:p w14:paraId="41B71817" w14:textId="77777777" w:rsidR="00660E56" w:rsidRDefault="00000000">
      <w:pPr>
        <w:pStyle w:val="BodyText"/>
        <w:spacing w:before="39"/>
        <w:ind w:right="1497"/>
      </w:pPr>
      <w:r>
        <w:lastRenderedPageBreak/>
        <w:t>environment, enhancing our students' preparedness for careers in academia, industry, and beyond. Furthermore, these new offerings will strengthen the program’s competitiveness, making</w:t>
      </w:r>
      <w:r>
        <w:rPr>
          <w:spacing w:val="-4"/>
        </w:rPr>
        <w:t xml:space="preserve"> </w:t>
      </w:r>
      <w:r>
        <w:t>it</w:t>
      </w:r>
      <w:r>
        <w:rPr>
          <w:spacing w:val="-5"/>
        </w:rPr>
        <w:t xml:space="preserve"> </w:t>
      </w:r>
      <w:r>
        <w:t>a</w:t>
      </w:r>
      <w:r>
        <w:rPr>
          <w:spacing w:val="-5"/>
        </w:rPr>
        <w:t xml:space="preserve"> </w:t>
      </w:r>
      <w:r>
        <w:t>more</w:t>
      </w:r>
      <w:r>
        <w:rPr>
          <w:spacing w:val="-3"/>
        </w:rPr>
        <w:t xml:space="preserve"> </w:t>
      </w:r>
      <w:r>
        <w:t>attractive</w:t>
      </w:r>
      <w:r>
        <w:rPr>
          <w:spacing w:val="-5"/>
        </w:rPr>
        <w:t xml:space="preserve"> </w:t>
      </w:r>
      <w:r>
        <w:t>option</w:t>
      </w:r>
      <w:r>
        <w:rPr>
          <w:spacing w:val="-4"/>
        </w:rPr>
        <w:t xml:space="preserve"> </w:t>
      </w:r>
      <w:r>
        <w:t>for</w:t>
      </w:r>
      <w:r>
        <w:rPr>
          <w:spacing w:val="-3"/>
        </w:rPr>
        <w:t xml:space="preserve"> </w:t>
      </w:r>
      <w:r>
        <w:t>prospective</w:t>
      </w:r>
      <w:r>
        <w:rPr>
          <w:spacing w:val="-5"/>
        </w:rPr>
        <w:t xml:space="preserve"> </w:t>
      </w:r>
      <w:r>
        <w:t>students</w:t>
      </w:r>
      <w:r>
        <w:rPr>
          <w:spacing w:val="-3"/>
        </w:rPr>
        <w:t xml:space="preserve"> </w:t>
      </w:r>
      <w:r>
        <w:t>and</w:t>
      </w:r>
      <w:r>
        <w:rPr>
          <w:spacing w:val="-4"/>
        </w:rPr>
        <w:t xml:space="preserve"> </w:t>
      </w:r>
      <w:r>
        <w:t>expanding</w:t>
      </w:r>
      <w:r>
        <w:rPr>
          <w:spacing w:val="-6"/>
        </w:rPr>
        <w:t xml:space="preserve"> </w:t>
      </w:r>
      <w:r>
        <w:t>opportunities</w:t>
      </w:r>
      <w:r>
        <w:rPr>
          <w:spacing w:val="-3"/>
        </w:rPr>
        <w:t xml:space="preserve"> </w:t>
      </w:r>
      <w:r>
        <w:t>for faculty-student research collaborations.</w:t>
      </w:r>
    </w:p>
    <w:p w14:paraId="282414C1" w14:textId="77777777" w:rsidR="00660E56" w:rsidRDefault="00660E56">
      <w:pPr>
        <w:pStyle w:val="BodyText"/>
        <w:spacing w:before="13"/>
        <w:ind w:left="0" w:right="0"/>
      </w:pPr>
    </w:p>
    <w:p w14:paraId="0B3D0742" w14:textId="77777777" w:rsidR="00660E56" w:rsidRDefault="00000000">
      <w:pPr>
        <w:pStyle w:val="BodyText"/>
        <w:spacing w:before="1"/>
        <w:ind w:left="1440" w:right="1805"/>
        <w:jc w:val="both"/>
      </w:pPr>
      <w:r>
        <w:t>These actions aim to mitigate</w:t>
      </w:r>
      <w:r>
        <w:rPr>
          <w:spacing w:val="-1"/>
        </w:rPr>
        <w:t xml:space="preserve"> </w:t>
      </w:r>
      <w:r>
        <w:t>obstacles such as lack</w:t>
      </w:r>
      <w:r>
        <w:rPr>
          <w:spacing w:val="-1"/>
        </w:rPr>
        <w:t xml:space="preserve"> </w:t>
      </w:r>
      <w:proofErr w:type="spellStart"/>
      <w:r>
        <w:t>ofresearch</w:t>
      </w:r>
      <w:proofErr w:type="spellEnd"/>
      <w:r>
        <w:t xml:space="preserve"> presentation experience,</w:t>
      </w:r>
      <w:r>
        <w:rPr>
          <w:spacing w:val="-1"/>
        </w:rPr>
        <w:t xml:space="preserve"> </w:t>
      </w:r>
      <w:r>
        <w:t>writing challenges, and</w:t>
      </w:r>
      <w:r>
        <w:rPr>
          <w:spacing w:val="-1"/>
        </w:rPr>
        <w:t xml:space="preserve"> </w:t>
      </w:r>
      <w:r>
        <w:t>access to advanced</w:t>
      </w:r>
      <w:r>
        <w:rPr>
          <w:spacing w:val="-1"/>
        </w:rPr>
        <w:t xml:space="preserve"> </w:t>
      </w:r>
      <w:r>
        <w:t>technical</w:t>
      </w:r>
      <w:r>
        <w:rPr>
          <w:spacing w:val="-1"/>
        </w:rPr>
        <w:t xml:space="preserve"> </w:t>
      </w:r>
      <w:r>
        <w:t>training,</w:t>
      </w:r>
      <w:r>
        <w:rPr>
          <w:spacing w:val="-3"/>
        </w:rPr>
        <w:t xml:space="preserve"> </w:t>
      </w:r>
      <w:r>
        <w:t>ultimately promoting</w:t>
      </w:r>
      <w:r>
        <w:rPr>
          <w:spacing w:val="-1"/>
        </w:rPr>
        <w:t xml:space="preserve"> </w:t>
      </w:r>
      <w:r>
        <w:t>student success</w:t>
      </w:r>
      <w:r>
        <w:rPr>
          <w:spacing w:val="-1"/>
        </w:rPr>
        <w:t xml:space="preserve"> </w:t>
      </w:r>
      <w:r>
        <w:t>and preparing them for academic careers.</w:t>
      </w:r>
    </w:p>
    <w:p w14:paraId="3F4C2BF8" w14:textId="77777777" w:rsidR="00660E56" w:rsidRDefault="00660E56">
      <w:pPr>
        <w:pStyle w:val="BodyText"/>
        <w:spacing w:before="264"/>
        <w:ind w:left="0" w:right="0"/>
      </w:pPr>
    </w:p>
    <w:p w14:paraId="683F9D63" w14:textId="77777777" w:rsidR="00660E56" w:rsidRDefault="00000000">
      <w:pPr>
        <w:pStyle w:val="BodyText"/>
        <w:spacing w:before="1"/>
        <w:ind w:left="1440" w:right="1034"/>
      </w:pPr>
      <w:r>
        <w:rPr>
          <w:b/>
        </w:rPr>
        <w:t xml:space="preserve">Assessment: </w:t>
      </w:r>
      <w:r>
        <w:t>To ensure the effectiveness of our initiatives and drive continuous improvement, a comprehensive assessment</w:t>
      </w:r>
      <w:r>
        <w:rPr>
          <w:spacing w:val="-1"/>
        </w:rPr>
        <w:t xml:space="preserve"> </w:t>
      </w:r>
      <w:r>
        <w:t>strategy is</w:t>
      </w:r>
      <w:r>
        <w:rPr>
          <w:spacing w:val="-1"/>
        </w:rPr>
        <w:t xml:space="preserve"> </w:t>
      </w:r>
      <w:r>
        <w:t>essential. This</w:t>
      </w:r>
      <w:r>
        <w:rPr>
          <w:spacing w:val="-1"/>
        </w:rPr>
        <w:t xml:space="preserve"> </w:t>
      </w:r>
      <w:r>
        <w:t>strategy will allow us to monitor progress, identify areas</w:t>
      </w:r>
      <w:r>
        <w:rPr>
          <w:spacing w:val="-4"/>
        </w:rPr>
        <w:t xml:space="preserve"> </w:t>
      </w:r>
      <w:r>
        <w:t>of</w:t>
      </w:r>
      <w:r>
        <w:rPr>
          <w:spacing w:val="-2"/>
        </w:rPr>
        <w:t xml:space="preserve"> </w:t>
      </w:r>
      <w:r>
        <w:t>strength</w:t>
      </w:r>
      <w:r>
        <w:rPr>
          <w:spacing w:val="-2"/>
        </w:rPr>
        <w:t xml:space="preserve"> </w:t>
      </w:r>
      <w:r>
        <w:t>and</w:t>
      </w:r>
      <w:r>
        <w:rPr>
          <w:spacing w:val="-3"/>
        </w:rPr>
        <w:t xml:space="preserve"> </w:t>
      </w:r>
      <w:r>
        <w:t>weakness,</w:t>
      </w:r>
      <w:r>
        <w:rPr>
          <w:spacing w:val="-1"/>
        </w:rPr>
        <w:t xml:space="preserve"> </w:t>
      </w:r>
      <w:r>
        <w:t>and</w:t>
      </w:r>
      <w:r>
        <w:rPr>
          <w:spacing w:val="-5"/>
        </w:rPr>
        <w:t xml:space="preserve"> </w:t>
      </w:r>
      <w:r>
        <w:t>make</w:t>
      </w:r>
      <w:r>
        <w:rPr>
          <w:spacing w:val="-2"/>
        </w:rPr>
        <w:t xml:space="preserve"> </w:t>
      </w:r>
      <w:r>
        <w:t>data-driven</w:t>
      </w:r>
      <w:r>
        <w:rPr>
          <w:spacing w:val="-3"/>
        </w:rPr>
        <w:t xml:space="preserve"> </w:t>
      </w:r>
      <w:r>
        <w:t>decisions</w:t>
      </w:r>
      <w:r>
        <w:rPr>
          <w:spacing w:val="-5"/>
        </w:rPr>
        <w:t xml:space="preserve"> </w:t>
      </w:r>
      <w:r>
        <w:t>to</w:t>
      </w:r>
      <w:r>
        <w:rPr>
          <w:spacing w:val="-4"/>
        </w:rPr>
        <w:t xml:space="preserve"> </w:t>
      </w:r>
      <w:r>
        <w:t>enhance</w:t>
      </w:r>
      <w:r>
        <w:rPr>
          <w:spacing w:val="-4"/>
        </w:rPr>
        <w:t xml:space="preserve"> </w:t>
      </w:r>
      <w:r>
        <w:t>student</w:t>
      </w:r>
      <w:r>
        <w:rPr>
          <w:spacing w:val="-2"/>
        </w:rPr>
        <w:t xml:space="preserve"> </w:t>
      </w:r>
      <w:r>
        <w:t>success</w:t>
      </w:r>
      <w:r>
        <w:rPr>
          <w:spacing w:val="-2"/>
        </w:rPr>
        <w:t xml:space="preserve"> </w:t>
      </w:r>
      <w:r>
        <w:t>and</w:t>
      </w:r>
      <w:r>
        <w:rPr>
          <w:spacing w:val="-3"/>
        </w:rPr>
        <w:t xml:space="preserve"> </w:t>
      </w:r>
      <w:r>
        <w:t xml:space="preserve">faculty </w:t>
      </w:r>
      <w:r>
        <w:rPr>
          <w:spacing w:val="-2"/>
        </w:rPr>
        <w:t>support.</w:t>
      </w:r>
    </w:p>
    <w:p w14:paraId="6B85C610" w14:textId="77777777" w:rsidR="00660E56" w:rsidRDefault="00660E56">
      <w:pPr>
        <w:pStyle w:val="BodyText"/>
        <w:spacing w:before="8"/>
        <w:ind w:left="0" w:right="0"/>
      </w:pPr>
    </w:p>
    <w:p w14:paraId="060C519F" w14:textId="77777777" w:rsidR="00660E56" w:rsidRDefault="00000000">
      <w:pPr>
        <w:pStyle w:val="Heading1"/>
        <w:numPr>
          <w:ilvl w:val="0"/>
          <w:numId w:val="1"/>
        </w:numPr>
        <w:tabs>
          <w:tab w:val="left" w:pos="2159"/>
        </w:tabs>
        <w:spacing w:before="1" w:line="265" w:lineRule="exact"/>
        <w:ind w:left="2159" w:hanging="359"/>
      </w:pPr>
      <w:r>
        <w:t>Student</w:t>
      </w:r>
      <w:r>
        <w:rPr>
          <w:spacing w:val="-6"/>
        </w:rPr>
        <w:t xml:space="preserve"> </w:t>
      </w:r>
      <w:r>
        <w:t>Feedback</w:t>
      </w:r>
      <w:r>
        <w:rPr>
          <w:spacing w:val="-7"/>
        </w:rPr>
        <w:t xml:space="preserve"> </w:t>
      </w:r>
      <w:r>
        <w:rPr>
          <w:spacing w:val="-2"/>
        </w:rPr>
        <w:t>Surveys:</w:t>
      </w:r>
    </w:p>
    <w:p w14:paraId="21A3F357" w14:textId="77777777" w:rsidR="00660E56" w:rsidRDefault="00000000">
      <w:pPr>
        <w:pStyle w:val="BodyText"/>
      </w:pPr>
      <w:r>
        <w:rPr>
          <w:b/>
        </w:rPr>
        <w:t>Purpose</w:t>
      </w:r>
      <w:r>
        <w:t>:</w:t>
      </w:r>
      <w:r>
        <w:rPr>
          <w:spacing w:val="-3"/>
        </w:rPr>
        <w:t xml:space="preserve"> </w:t>
      </w:r>
      <w:r>
        <w:t>To</w:t>
      </w:r>
      <w:r>
        <w:rPr>
          <w:spacing w:val="-2"/>
        </w:rPr>
        <w:t xml:space="preserve"> </w:t>
      </w:r>
      <w:r>
        <w:t>capture</w:t>
      </w:r>
      <w:r>
        <w:rPr>
          <w:spacing w:val="-3"/>
        </w:rPr>
        <w:t xml:space="preserve"> </w:t>
      </w:r>
      <w:r>
        <w:t>direct</w:t>
      </w:r>
      <w:r>
        <w:rPr>
          <w:spacing w:val="-4"/>
        </w:rPr>
        <w:t xml:space="preserve"> </w:t>
      </w:r>
      <w:r>
        <w:t>input</w:t>
      </w:r>
      <w:r>
        <w:rPr>
          <w:spacing w:val="-3"/>
        </w:rPr>
        <w:t xml:space="preserve"> </w:t>
      </w:r>
      <w:r>
        <w:t>from</w:t>
      </w:r>
      <w:r>
        <w:rPr>
          <w:spacing w:val="-2"/>
        </w:rPr>
        <w:t xml:space="preserve"> </w:t>
      </w:r>
      <w:r>
        <w:t>students</w:t>
      </w:r>
      <w:r>
        <w:rPr>
          <w:spacing w:val="-3"/>
        </w:rPr>
        <w:t xml:space="preserve"> </w:t>
      </w:r>
      <w:r>
        <w:t>on</w:t>
      </w:r>
      <w:r>
        <w:rPr>
          <w:spacing w:val="-6"/>
        </w:rPr>
        <w:t xml:space="preserve"> </w:t>
      </w:r>
      <w:r>
        <w:t>their</w:t>
      </w:r>
      <w:r>
        <w:rPr>
          <w:spacing w:val="-3"/>
        </w:rPr>
        <w:t xml:space="preserve"> </w:t>
      </w:r>
      <w:r>
        <w:t>experiences,</w:t>
      </w:r>
      <w:r>
        <w:rPr>
          <w:spacing w:val="-4"/>
        </w:rPr>
        <w:t xml:space="preserve"> </w:t>
      </w:r>
      <w:r>
        <w:t>perceptions</w:t>
      </w:r>
      <w:r>
        <w:rPr>
          <w:spacing w:val="-5"/>
        </w:rPr>
        <w:t xml:space="preserve"> </w:t>
      </w:r>
      <w:r>
        <w:t>of</w:t>
      </w:r>
      <w:r>
        <w:rPr>
          <w:spacing w:val="-4"/>
        </w:rPr>
        <w:t xml:space="preserve"> </w:t>
      </w:r>
      <w:r>
        <w:t>the program, and the impact of the initiatives.</w:t>
      </w:r>
    </w:p>
    <w:p w14:paraId="29BB1B63" w14:textId="77777777" w:rsidR="00660E56" w:rsidRDefault="00000000">
      <w:pPr>
        <w:pStyle w:val="BodyText"/>
      </w:pPr>
      <w:r>
        <w:rPr>
          <w:b/>
        </w:rPr>
        <w:t>Method</w:t>
      </w:r>
      <w:r>
        <w:t>:</w:t>
      </w:r>
      <w:r>
        <w:rPr>
          <w:spacing w:val="-2"/>
        </w:rPr>
        <w:t xml:space="preserve"> </w:t>
      </w:r>
      <w:r>
        <w:t>We</w:t>
      </w:r>
      <w:r>
        <w:rPr>
          <w:spacing w:val="-4"/>
        </w:rPr>
        <w:t xml:space="preserve"> </w:t>
      </w:r>
      <w:r>
        <w:t>will</w:t>
      </w:r>
      <w:r>
        <w:rPr>
          <w:spacing w:val="-2"/>
        </w:rPr>
        <w:t xml:space="preserve"> </w:t>
      </w:r>
      <w:r>
        <w:t>administer</w:t>
      </w:r>
      <w:r>
        <w:rPr>
          <w:spacing w:val="-2"/>
        </w:rPr>
        <w:t xml:space="preserve"> </w:t>
      </w:r>
      <w:r>
        <w:t>anonymous</w:t>
      </w:r>
      <w:r>
        <w:rPr>
          <w:spacing w:val="-2"/>
        </w:rPr>
        <w:t xml:space="preserve"> </w:t>
      </w:r>
      <w:r>
        <w:t>surveys</w:t>
      </w:r>
      <w:r>
        <w:rPr>
          <w:spacing w:val="-2"/>
        </w:rPr>
        <w:t xml:space="preserve"> </w:t>
      </w:r>
      <w:r>
        <w:t>at</w:t>
      </w:r>
      <w:r>
        <w:rPr>
          <w:spacing w:val="-4"/>
        </w:rPr>
        <w:t xml:space="preserve"> </w:t>
      </w:r>
      <w:r>
        <w:t>the</w:t>
      </w:r>
      <w:r>
        <w:rPr>
          <w:spacing w:val="-2"/>
        </w:rPr>
        <w:t xml:space="preserve"> </w:t>
      </w:r>
      <w:r>
        <w:t>end</w:t>
      </w:r>
      <w:r>
        <w:rPr>
          <w:spacing w:val="-6"/>
        </w:rPr>
        <w:t xml:space="preserve"> </w:t>
      </w:r>
      <w:r>
        <w:t>of</w:t>
      </w:r>
      <w:r>
        <w:rPr>
          <w:spacing w:val="-2"/>
        </w:rPr>
        <w:t xml:space="preserve"> </w:t>
      </w:r>
      <w:r>
        <w:t>each</w:t>
      </w:r>
      <w:r>
        <w:rPr>
          <w:spacing w:val="-2"/>
        </w:rPr>
        <w:t xml:space="preserve"> </w:t>
      </w:r>
      <w:r>
        <w:t>semester.</w:t>
      </w:r>
      <w:r>
        <w:rPr>
          <w:spacing w:val="-5"/>
        </w:rPr>
        <w:t xml:space="preserve"> </w:t>
      </w:r>
      <w:r>
        <w:t>The</w:t>
      </w:r>
      <w:r>
        <w:rPr>
          <w:spacing w:val="-2"/>
        </w:rPr>
        <w:t xml:space="preserve"> </w:t>
      </w:r>
      <w:r>
        <w:t>surveys</w:t>
      </w:r>
      <w:r>
        <w:rPr>
          <w:spacing w:val="-5"/>
        </w:rPr>
        <w:t xml:space="preserve"> </w:t>
      </w:r>
      <w:r>
        <w:t xml:space="preserve">will focus on key areas such as the sense of community, opportunities for developing communication skills (writing and presentations), and the overall value of the workshops and </w:t>
      </w:r>
      <w:r>
        <w:rPr>
          <w:spacing w:val="-2"/>
        </w:rPr>
        <w:t>seminars.</w:t>
      </w:r>
    </w:p>
    <w:p w14:paraId="0A166316" w14:textId="77777777" w:rsidR="00660E56" w:rsidRDefault="00000000">
      <w:pPr>
        <w:pStyle w:val="BodyText"/>
      </w:pPr>
      <w:r>
        <w:rPr>
          <w:b/>
        </w:rPr>
        <w:t>Goal</w:t>
      </w:r>
      <w:r>
        <w:t>: The feedback will provide insight into areas that are working</w:t>
      </w:r>
      <w:r>
        <w:rPr>
          <w:spacing w:val="-1"/>
        </w:rPr>
        <w:t xml:space="preserve"> </w:t>
      </w:r>
      <w:r>
        <w:t>well and</w:t>
      </w:r>
      <w:r>
        <w:rPr>
          <w:spacing w:val="-2"/>
        </w:rPr>
        <w:t xml:space="preserve"> </w:t>
      </w:r>
      <w:r>
        <w:t>those that need improvement.</w:t>
      </w:r>
      <w:r>
        <w:rPr>
          <w:spacing w:val="-3"/>
        </w:rPr>
        <w:t xml:space="preserve"> </w:t>
      </w:r>
      <w:r>
        <w:t>We</w:t>
      </w:r>
      <w:r>
        <w:rPr>
          <w:spacing w:val="-5"/>
        </w:rPr>
        <w:t xml:space="preserve"> </w:t>
      </w:r>
      <w:r>
        <w:t>will</w:t>
      </w:r>
      <w:r>
        <w:rPr>
          <w:spacing w:val="-5"/>
        </w:rPr>
        <w:t xml:space="preserve"> </w:t>
      </w:r>
      <w:r>
        <w:t>track</w:t>
      </w:r>
      <w:r>
        <w:rPr>
          <w:spacing w:val="-3"/>
        </w:rPr>
        <w:t xml:space="preserve"> </w:t>
      </w:r>
      <w:r>
        <w:t>progress</w:t>
      </w:r>
      <w:r>
        <w:rPr>
          <w:spacing w:val="-5"/>
        </w:rPr>
        <w:t xml:space="preserve"> </w:t>
      </w:r>
      <w:r>
        <w:t>on</w:t>
      </w:r>
      <w:r>
        <w:rPr>
          <w:spacing w:val="-4"/>
        </w:rPr>
        <w:t xml:space="preserve"> </w:t>
      </w:r>
      <w:r>
        <w:t>community</w:t>
      </w:r>
      <w:r>
        <w:rPr>
          <w:spacing w:val="-3"/>
        </w:rPr>
        <w:t xml:space="preserve"> </w:t>
      </w:r>
      <w:r>
        <w:t>building,</w:t>
      </w:r>
      <w:r>
        <w:rPr>
          <w:spacing w:val="-3"/>
        </w:rPr>
        <w:t xml:space="preserve"> </w:t>
      </w:r>
      <w:r>
        <w:t>technical</w:t>
      </w:r>
      <w:r>
        <w:rPr>
          <w:spacing w:val="-4"/>
        </w:rPr>
        <w:t xml:space="preserve"> </w:t>
      </w:r>
      <w:r>
        <w:t>skills</w:t>
      </w:r>
      <w:r>
        <w:rPr>
          <w:spacing w:val="-6"/>
        </w:rPr>
        <w:t xml:space="preserve"> </w:t>
      </w:r>
      <w:r>
        <w:t>acquisition,</w:t>
      </w:r>
      <w:r>
        <w:rPr>
          <w:spacing w:val="-3"/>
        </w:rPr>
        <w:t xml:space="preserve"> </w:t>
      </w:r>
      <w:r>
        <w:t xml:space="preserve">and communication abilities, </w:t>
      </w:r>
      <w:proofErr w:type="gramStart"/>
      <w:r>
        <w:t>making adjustments</w:t>
      </w:r>
      <w:proofErr w:type="gramEnd"/>
      <w:r>
        <w:t xml:space="preserve"> based on student input to ensure continuous program improvement.</w:t>
      </w:r>
    </w:p>
    <w:p w14:paraId="17E3E65C" w14:textId="77777777" w:rsidR="00660E56" w:rsidRDefault="00000000">
      <w:pPr>
        <w:pStyle w:val="Heading1"/>
        <w:numPr>
          <w:ilvl w:val="0"/>
          <w:numId w:val="1"/>
        </w:numPr>
        <w:tabs>
          <w:tab w:val="left" w:pos="2159"/>
        </w:tabs>
        <w:spacing w:before="1" w:line="267" w:lineRule="exact"/>
        <w:ind w:left="2159" w:hanging="359"/>
      </w:pPr>
      <w:r>
        <w:t>Participation</w:t>
      </w:r>
      <w:r>
        <w:rPr>
          <w:spacing w:val="-8"/>
        </w:rPr>
        <w:t xml:space="preserve"> </w:t>
      </w:r>
      <w:r>
        <w:rPr>
          <w:spacing w:val="-2"/>
        </w:rPr>
        <w:t>Metrics:</w:t>
      </w:r>
    </w:p>
    <w:p w14:paraId="1D092713" w14:textId="77777777" w:rsidR="00660E56" w:rsidRDefault="00000000">
      <w:pPr>
        <w:pStyle w:val="BodyText"/>
        <w:spacing w:before="1" w:line="237" w:lineRule="auto"/>
      </w:pPr>
      <w:r>
        <w:rPr>
          <w:b/>
        </w:rPr>
        <w:t>Purpose</w:t>
      </w:r>
      <w:r>
        <w:t>:</w:t>
      </w:r>
      <w:r>
        <w:rPr>
          <w:spacing w:val="-2"/>
        </w:rPr>
        <w:t xml:space="preserve"> </w:t>
      </w:r>
      <w:r>
        <w:t>To</w:t>
      </w:r>
      <w:r>
        <w:rPr>
          <w:spacing w:val="-3"/>
        </w:rPr>
        <w:t xml:space="preserve"> </w:t>
      </w:r>
      <w:r>
        <w:t>measure</w:t>
      </w:r>
      <w:r>
        <w:rPr>
          <w:spacing w:val="-2"/>
        </w:rPr>
        <w:t xml:space="preserve"> </w:t>
      </w:r>
      <w:r>
        <w:t>student</w:t>
      </w:r>
      <w:r>
        <w:rPr>
          <w:spacing w:val="-2"/>
        </w:rPr>
        <w:t xml:space="preserve"> </w:t>
      </w:r>
      <w:r>
        <w:t>engagement</w:t>
      </w:r>
      <w:r>
        <w:rPr>
          <w:spacing w:val="-5"/>
        </w:rPr>
        <w:t xml:space="preserve"> </w:t>
      </w:r>
      <w:r>
        <w:t>in</w:t>
      </w:r>
      <w:r>
        <w:rPr>
          <w:spacing w:val="-2"/>
        </w:rPr>
        <w:t xml:space="preserve"> </w:t>
      </w:r>
      <w:r>
        <w:t>the</w:t>
      </w:r>
      <w:r>
        <w:rPr>
          <w:spacing w:val="-5"/>
        </w:rPr>
        <w:t xml:space="preserve"> </w:t>
      </w:r>
      <w:r>
        <w:t>various</w:t>
      </w:r>
      <w:r>
        <w:rPr>
          <w:spacing w:val="-2"/>
        </w:rPr>
        <w:t xml:space="preserve"> </w:t>
      </w:r>
      <w:r>
        <w:t>initiatives</w:t>
      </w:r>
      <w:r>
        <w:rPr>
          <w:spacing w:val="-4"/>
        </w:rPr>
        <w:t xml:space="preserve"> </w:t>
      </w:r>
      <w:r>
        <w:t>offered,</w:t>
      </w:r>
      <w:r>
        <w:rPr>
          <w:spacing w:val="-4"/>
        </w:rPr>
        <w:t xml:space="preserve"> </w:t>
      </w:r>
      <w:r>
        <w:t>such</w:t>
      </w:r>
      <w:r>
        <w:rPr>
          <w:spacing w:val="-3"/>
        </w:rPr>
        <w:t xml:space="preserve"> </w:t>
      </w:r>
      <w:r>
        <w:t>as</w:t>
      </w:r>
      <w:r>
        <w:rPr>
          <w:spacing w:val="-2"/>
        </w:rPr>
        <w:t xml:space="preserve"> </w:t>
      </w:r>
      <w:r>
        <w:t>writing groups, workshops, and seminar presentations.</w:t>
      </w:r>
    </w:p>
    <w:p w14:paraId="032CBA9B" w14:textId="77777777" w:rsidR="00660E56" w:rsidRDefault="00000000">
      <w:pPr>
        <w:pStyle w:val="BodyText"/>
        <w:spacing w:before="4"/>
      </w:pPr>
      <w:r>
        <w:rPr>
          <w:b/>
        </w:rPr>
        <w:t>Method</w:t>
      </w:r>
      <w:r>
        <w:t>: Attendance will be tracked for all events, and we will monitor the consistency of student</w:t>
      </w:r>
      <w:r>
        <w:rPr>
          <w:spacing w:val="-2"/>
        </w:rPr>
        <w:t xml:space="preserve"> </w:t>
      </w:r>
      <w:r>
        <w:t>participation</w:t>
      </w:r>
      <w:r>
        <w:rPr>
          <w:spacing w:val="-5"/>
        </w:rPr>
        <w:t xml:space="preserve"> </w:t>
      </w:r>
      <w:r>
        <w:t>over</w:t>
      </w:r>
      <w:r>
        <w:rPr>
          <w:spacing w:val="-4"/>
        </w:rPr>
        <w:t xml:space="preserve"> </w:t>
      </w:r>
      <w:r>
        <w:t>time.</w:t>
      </w:r>
      <w:r>
        <w:rPr>
          <w:spacing w:val="-2"/>
        </w:rPr>
        <w:t xml:space="preserve"> </w:t>
      </w:r>
      <w:r>
        <w:t>Students</w:t>
      </w:r>
      <w:r>
        <w:rPr>
          <w:spacing w:val="-1"/>
        </w:rPr>
        <w:t xml:space="preserve"> </w:t>
      </w:r>
      <w:r>
        <w:t>will</w:t>
      </w:r>
      <w:r>
        <w:rPr>
          <w:spacing w:val="-5"/>
        </w:rPr>
        <w:t xml:space="preserve"> </w:t>
      </w:r>
      <w:r>
        <w:t>also</w:t>
      </w:r>
      <w:r>
        <w:rPr>
          <w:spacing w:val="-1"/>
        </w:rPr>
        <w:t xml:space="preserve"> </w:t>
      </w:r>
      <w:r>
        <w:t>be</w:t>
      </w:r>
      <w:r>
        <w:rPr>
          <w:spacing w:val="-2"/>
        </w:rPr>
        <w:t xml:space="preserve"> </w:t>
      </w:r>
      <w:r>
        <w:t>asked</w:t>
      </w:r>
      <w:r>
        <w:rPr>
          <w:spacing w:val="-3"/>
        </w:rPr>
        <w:t xml:space="preserve"> </w:t>
      </w:r>
      <w:r>
        <w:t>to</w:t>
      </w:r>
      <w:r>
        <w:rPr>
          <w:spacing w:val="-1"/>
        </w:rPr>
        <w:t xml:space="preserve"> </w:t>
      </w:r>
      <w:r>
        <w:t>reflect</w:t>
      </w:r>
      <w:r>
        <w:rPr>
          <w:spacing w:val="-2"/>
        </w:rPr>
        <w:t xml:space="preserve"> </w:t>
      </w:r>
      <w:r>
        <w:t>on</w:t>
      </w:r>
      <w:r>
        <w:rPr>
          <w:spacing w:val="-6"/>
        </w:rPr>
        <w:t xml:space="preserve"> </w:t>
      </w:r>
      <w:r>
        <w:t>the</w:t>
      </w:r>
      <w:r>
        <w:rPr>
          <w:spacing w:val="-2"/>
        </w:rPr>
        <w:t xml:space="preserve"> </w:t>
      </w:r>
      <w:r>
        <w:t>perceived</w:t>
      </w:r>
      <w:r>
        <w:rPr>
          <w:spacing w:val="-5"/>
        </w:rPr>
        <w:t xml:space="preserve"> </w:t>
      </w:r>
      <w:r>
        <w:t>value</w:t>
      </w:r>
      <w:r>
        <w:rPr>
          <w:spacing w:val="-4"/>
        </w:rPr>
        <w:t xml:space="preserve"> </w:t>
      </w:r>
      <w:r>
        <w:t>of these activities in surveys and feedback forms.</w:t>
      </w:r>
    </w:p>
    <w:p w14:paraId="65FF7059" w14:textId="77777777" w:rsidR="00660E56" w:rsidRDefault="00000000">
      <w:pPr>
        <w:pStyle w:val="BodyText"/>
        <w:spacing w:before="1"/>
      </w:pPr>
      <w:r>
        <w:rPr>
          <w:b/>
        </w:rPr>
        <w:t>Goal</w:t>
      </w:r>
      <w:r>
        <w:t>:</w:t>
      </w:r>
      <w:r>
        <w:rPr>
          <w:spacing w:val="-2"/>
        </w:rPr>
        <w:t xml:space="preserve"> </w:t>
      </w:r>
      <w:r>
        <w:t>Increased</w:t>
      </w:r>
      <w:r>
        <w:rPr>
          <w:spacing w:val="-3"/>
        </w:rPr>
        <w:t xml:space="preserve"> </w:t>
      </w:r>
      <w:r>
        <w:t>participation</w:t>
      </w:r>
      <w:r>
        <w:rPr>
          <w:spacing w:val="-3"/>
        </w:rPr>
        <w:t xml:space="preserve"> </w:t>
      </w:r>
      <w:r>
        <w:t>and</w:t>
      </w:r>
      <w:r>
        <w:rPr>
          <w:spacing w:val="-4"/>
        </w:rPr>
        <w:t xml:space="preserve"> </w:t>
      </w:r>
      <w:r>
        <w:t>engagement</w:t>
      </w:r>
      <w:r>
        <w:rPr>
          <w:spacing w:val="-5"/>
        </w:rPr>
        <w:t xml:space="preserve"> </w:t>
      </w:r>
      <w:r>
        <w:t>will</w:t>
      </w:r>
      <w:r>
        <w:rPr>
          <w:spacing w:val="-2"/>
        </w:rPr>
        <w:t xml:space="preserve"> </w:t>
      </w:r>
      <w:r>
        <w:t>be</w:t>
      </w:r>
      <w:r>
        <w:rPr>
          <w:spacing w:val="-4"/>
        </w:rPr>
        <w:t xml:space="preserve"> </w:t>
      </w:r>
      <w:r>
        <w:t>used</w:t>
      </w:r>
      <w:r>
        <w:rPr>
          <w:spacing w:val="-2"/>
        </w:rPr>
        <w:t xml:space="preserve"> </w:t>
      </w:r>
      <w:r>
        <w:t>as</w:t>
      </w:r>
      <w:r>
        <w:rPr>
          <w:spacing w:val="-2"/>
        </w:rPr>
        <w:t xml:space="preserve"> </w:t>
      </w:r>
      <w:r>
        <w:t>indicators</w:t>
      </w:r>
      <w:r>
        <w:rPr>
          <w:spacing w:val="-5"/>
        </w:rPr>
        <w:t xml:space="preserve"> </w:t>
      </w:r>
      <w:r>
        <w:t>of</w:t>
      </w:r>
      <w:r>
        <w:rPr>
          <w:spacing w:val="-5"/>
        </w:rPr>
        <w:t xml:space="preserve"> </w:t>
      </w:r>
      <w:r>
        <w:t>the</w:t>
      </w:r>
      <w:r>
        <w:rPr>
          <w:spacing w:val="-2"/>
        </w:rPr>
        <w:t xml:space="preserve"> </w:t>
      </w:r>
      <w:r>
        <w:t>relevance</w:t>
      </w:r>
      <w:r>
        <w:rPr>
          <w:spacing w:val="-2"/>
        </w:rPr>
        <w:t xml:space="preserve"> </w:t>
      </w:r>
      <w:r>
        <w:t>and usefulness of these initiatives. Higher participation rates will suggest that students find the activities beneficial for their academic and professional development.</w:t>
      </w:r>
    </w:p>
    <w:p w14:paraId="1385EE56" w14:textId="77777777" w:rsidR="00660E56" w:rsidRDefault="00000000">
      <w:pPr>
        <w:pStyle w:val="Heading1"/>
        <w:numPr>
          <w:ilvl w:val="0"/>
          <w:numId w:val="1"/>
        </w:numPr>
        <w:tabs>
          <w:tab w:val="left" w:pos="2159"/>
        </w:tabs>
        <w:spacing w:before="8" w:line="265" w:lineRule="exact"/>
        <w:ind w:left="2159" w:hanging="359"/>
      </w:pPr>
      <w:r>
        <w:t>Faculty</w:t>
      </w:r>
      <w:r>
        <w:rPr>
          <w:spacing w:val="-6"/>
        </w:rPr>
        <w:t xml:space="preserve"> </w:t>
      </w:r>
      <w:r>
        <w:t>Evaluation</w:t>
      </w:r>
      <w:r>
        <w:rPr>
          <w:spacing w:val="-5"/>
        </w:rPr>
        <w:t xml:space="preserve"> </w:t>
      </w:r>
      <w:r>
        <w:t>of</w:t>
      </w:r>
      <w:r>
        <w:rPr>
          <w:spacing w:val="-6"/>
        </w:rPr>
        <w:t xml:space="preserve"> </w:t>
      </w:r>
      <w:r>
        <w:t>Student</w:t>
      </w:r>
      <w:r>
        <w:rPr>
          <w:spacing w:val="-5"/>
        </w:rPr>
        <w:t xml:space="preserve"> </w:t>
      </w:r>
      <w:r>
        <w:rPr>
          <w:spacing w:val="-2"/>
        </w:rPr>
        <w:t>Progress:</w:t>
      </w:r>
    </w:p>
    <w:p w14:paraId="14152838" w14:textId="77777777" w:rsidR="00660E56" w:rsidRDefault="00000000">
      <w:pPr>
        <w:pStyle w:val="BodyText"/>
        <w:spacing w:line="237" w:lineRule="auto"/>
      </w:pPr>
      <w:r>
        <w:rPr>
          <w:b/>
        </w:rPr>
        <w:t>Purpose</w:t>
      </w:r>
      <w:r>
        <w:t>:</w:t>
      </w:r>
      <w:r>
        <w:rPr>
          <w:spacing w:val="-3"/>
        </w:rPr>
        <w:t xml:space="preserve"> </w:t>
      </w:r>
      <w:r>
        <w:t>To</w:t>
      </w:r>
      <w:r>
        <w:rPr>
          <w:spacing w:val="-2"/>
        </w:rPr>
        <w:t xml:space="preserve"> </w:t>
      </w:r>
      <w:r>
        <w:t>gather</w:t>
      </w:r>
      <w:r>
        <w:rPr>
          <w:spacing w:val="-3"/>
        </w:rPr>
        <w:t xml:space="preserve"> </w:t>
      </w:r>
      <w:r>
        <w:t>faculty</w:t>
      </w:r>
      <w:r>
        <w:rPr>
          <w:spacing w:val="-5"/>
        </w:rPr>
        <w:t xml:space="preserve"> </w:t>
      </w:r>
      <w:r>
        <w:t>input</w:t>
      </w:r>
      <w:r>
        <w:rPr>
          <w:spacing w:val="-3"/>
        </w:rPr>
        <w:t xml:space="preserve"> </w:t>
      </w:r>
      <w:r>
        <w:t>on</w:t>
      </w:r>
      <w:r>
        <w:rPr>
          <w:spacing w:val="-4"/>
        </w:rPr>
        <w:t xml:space="preserve"> </w:t>
      </w:r>
      <w:r>
        <w:t>the</w:t>
      </w:r>
      <w:r>
        <w:rPr>
          <w:spacing w:val="-5"/>
        </w:rPr>
        <w:t xml:space="preserve"> </w:t>
      </w:r>
      <w:r>
        <w:t>observed</w:t>
      </w:r>
      <w:r>
        <w:rPr>
          <w:spacing w:val="-3"/>
        </w:rPr>
        <w:t xml:space="preserve"> </w:t>
      </w:r>
      <w:r>
        <w:t>development</w:t>
      </w:r>
      <w:r>
        <w:rPr>
          <w:spacing w:val="-5"/>
        </w:rPr>
        <w:t xml:space="preserve"> </w:t>
      </w:r>
      <w:r>
        <w:t>of</w:t>
      </w:r>
      <w:r>
        <w:rPr>
          <w:spacing w:val="-3"/>
        </w:rPr>
        <w:t xml:space="preserve"> </w:t>
      </w:r>
      <w:r>
        <w:t>students,</w:t>
      </w:r>
      <w:r>
        <w:rPr>
          <w:spacing w:val="-5"/>
        </w:rPr>
        <w:t xml:space="preserve"> </w:t>
      </w:r>
      <w:r>
        <w:t>particularly</w:t>
      </w:r>
      <w:r>
        <w:rPr>
          <w:spacing w:val="-3"/>
        </w:rPr>
        <w:t xml:space="preserve"> </w:t>
      </w:r>
      <w:r>
        <w:t>in</w:t>
      </w:r>
      <w:r>
        <w:rPr>
          <w:spacing w:val="-3"/>
        </w:rPr>
        <w:t xml:space="preserve"> </w:t>
      </w:r>
      <w:r>
        <w:t>areas such as writing, research skills, and presentation abilities.</w:t>
      </w:r>
    </w:p>
    <w:p w14:paraId="0AB4B10E" w14:textId="77777777" w:rsidR="00660E56" w:rsidRDefault="00000000">
      <w:pPr>
        <w:pStyle w:val="BodyText"/>
      </w:pPr>
      <w:r>
        <w:rPr>
          <w:b/>
        </w:rPr>
        <w:t>Method</w:t>
      </w:r>
      <w:r>
        <w:t>:</w:t>
      </w:r>
      <w:r>
        <w:rPr>
          <w:spacing w:val="-2"/>
        </w:rPr>
        <w:t xml:space="preserve"> </w:t>
      </w:r>
      <w:r>
        <w:t>Faculty</w:t>
      </w:r>
      <w:r>
        <w:rPr>
          <w:spacing w:val="-4"/>
        </w:rPr>
        <w:t xml:space="preserve"> </w:t>
      </w:r>
      <w:r>
        <w:t>members</w:t>
      </w:r>
      <w:r>
        <w:rPr>
          <w:spacing w:val="-7"/>
        </w:rPr>
        <w:t xml:space="preserve"> </w:t>
      </w:r>
      <w:r>
        <w:t>will</w:t>
      </w:r>
      <w:r>
        <w:rPr>
          <w:spacing w:val="-2"/>
        </w:rPr>
        <w:t xml:space="preserve"> </w:t>
      </w:r>
      <w:r>
        <w:t>be</w:t>
      </w:r>
      <w:r>
        <w:rPr>
          <w:spacing w:val="-2"/>
        </w:rPr>
        <w:t xml:space="preserve"> </w:t>
      </w:r>
      <w:r>
        <w:t>asked</w:t>
      </w:r>
      <w:r>
        <w:rPr>
          <w:spacing w:val="-3"/>
        </w:rPr>
        <w:t xml:space="preserve"> </w:t>
      </w:r>
      <w:r>
        <w:t>to</w:t>
      </w:r>
      <w:r>
        <w:rPr>
          <w:spacing w:val="-1"/>
        </w:rPr>
        <w:t xml:space="preserve"> </w:t>
      </w:r>
      <w:r>
        <w:t>provide</w:t>
      </w:r>
      <w:r>
        <w:rPr>
          <w:spacing w:val="-2"/>
        </w:rPr>
        <w:t xml:space="preserve"> </w:t>
      </w:r>
      <w:r>
        <w:t>regular</w:t>
      </w:r>
      <w:r>
        <w:rPr>
          <w:spacing w:val="-3"/>
        </w:rPr>
        <w:t xml:space="preserve"> </w:t>
      </w:r>
      <w:r>
        <w:t>feedback</w:t>
      </w:r>
      <w:r>
        <w:rPr>
          <w:spacing w:val="-4"/>
        </w:rPr>
        <w:t xml:space="preserve"> </w:t>
      </w:r>
      <w:r>
        <w:t>on</w:t>
      </w:r>
      <w:r>
        <w:rPr>
          <w:spacing w:val="-5"/>
        </w:rPr>
        <w:t xml:space="preserve"> </w:t>
      </w:r>
      <w:r>
        <w:t>their</w:t>
      </w:r>
      <w:r>
        <w:rPr>
          <w:spacing w:val="-5"/>
        </w:rPr>
        <w:t xml:space="preserve"> </w:t>
      </w:r>
      <w:r>
        <w:t>mentees'</w:t>
      </w:r>
      <w:r>
        <w:rPr>
          <w:spacing w:val="-2"/>
        </w:rPr>
        <w:t xml:space="preserve"> </w:t>
      </w:r>
      <w:r>
        <w:t>progress during structured meetings. This feedback will be documented, and trends across the</w:t>
      </w:r>
    </w:p>
    <w:p w14:paraId="50F92F37" w14:textId="77777777" w:rsidR="00660E56" w:rsidRDefault="00000000">
      <w:pPr>
        <w:pStyle w:val="BodyText"/>
        <w:spacing w:before="1"/>
        <w:ind w:right="0"/>
      </w:pPr>
      <w:r>
        <w:t>department</w:t>
      </w:r>
      <w:r>
        <w:rPr>
          <w:spacing w:val="-9"/>
        </w:rPr>
        <w:t xml:space="preserve"> </w:t>
      </w:r>
      <w:r>
        <w:t>will</w:t>
      </w:r>
      <w:r>
        <w:rPr>
          <w:spacing w:val="-5"/>
        </w:rPr>
        <w:t xml:space="preserve"> </w:t>
      </w:r>
      <w:r>
        <w:t>be</w:t>
      </w:r>
      <w:r>
        <w:rPr>
          <w:spacing w:val="-5"/>
        </w:rPr>
        <w:t xml:space="preserve"> </w:t>
      </w:r>
      <w:r>
        <w:t>analyzed.</w:t>
      </w:r>
      <w:r>
        <w:rPr>
          <w:spacing w:val="-6"/>
        </w:rPr>
        <w:t xml:space="preserve"> </w:t>
      </w:r>
      <w:r>
        <w:t>Additionally,</w:t>
      </w:r>
      <w:r>
        <w:rPr>
          <w:spacing w:val="-5"/>
        </w:rPr>
        <w:t xml:space="preserve"> </w:t>
      </w:r>
      <w:r>
        <w:t>faculty</w:t>
      </w:r>
      <w:r>
        <w:rPr>
          <w:spacing w:val="-6"/>
        </w:rPr>
        <w:t xml:space="preserve"> </w:t>
      </w:r>
      <w:r>
        <w:t>will</w:t>
      </w:r>
      <w:r>
        <w:rPr>
          <w:spacing w:val="-7"/>
        </w:rPr>
        <w:t xml:space="preserve"> </w:t>
      </w:r>
      <w:r>
        <w:t>assess</w:t>
      </w:r>
      <w:r>
        <w:rPr>
          <w:spacing w:val="-4"/>
        </w:rPr>
        <w:t xml:space="preserve"> </w:t>
      </w:r>
      <w:r>
        <w:t>students’</w:t>
      </w:r>
      <w:r>
        <w:rPr>
          <w:spacing w:val="-7"/>
        </w:rPr>
        <w:t xml:space="preserve"> </w:t>
      </w:r>
      <w:r>
        <w:t>performance</w:t>
      </w:r>
      <w:r>
        <w:rPr>
          <w:spacing w:val="-4"/>
        </w:rPr>
        <w:t xml:space="preserve"> </w:t>
      </w:r>
      <w:r>
        <w:rPr>
          <w:spacing w:val="-2"/>
        </w:rPr>
        <w:t>using</w:t>
      </w:r>
    </w:p>
    <w:p w14:paraId="0295359D" w14:textId="77777777" w:rsidR="00660E56" w:rsidRDefault="00000000">
      <w:pPr>
        <w:pStyle w:val="BodyText"/>
        <w:ind w:right="0"/>
      </w:pPr>
      <w:r>
        <w:t>formal</w:t>
      </w:r>
      <w:r>
        <w:rPr>
          <w:spacing w:val="-7"/>
        </w:rPr>
        <w:t xml:space="preserve"> </w:t>
      </w:r>
      <w:r>
        <w:rPr>
          <w:b/>
        </w:rPr>
        <w:t>rubrics</w:t>
      </w:r>
      <w:r>
        <w:rPr>
          <w:b/>
          <w:spacing w:val="-4"/>
        </w:rPr>
        <w:t xml:space="preserve"> </w:t>
      </w:r>
      <w:r>
        <w:t>for</w:t>
      </w:r>
      <w:r>
        <w:rPr>
          <w:spacing w:val="-6"/>
        </w:rPr>
        <w:t xml:space="preserve"> </w:t>
      </w:r>
      <w:r>
        <w:t>writing</w:t>
      </w:r>
      <w:r>
        <w:rPr>
          <w:spacing w:val="-6"/>
        </w:rPr>
        <w:t xml:space="preserve"> </w:t>
      </w:r>
      <w:r>
        <w:t>assignments,</w:t>
      </w:r>
      <w:r>
        <w:rPr>
          <w:spacing w:val="-6"/>
        </w:rPr>
        <w:t xml:space="preserve"> </w:t>
      </w:r>
      <w:r>
        <w:t>seminar</w:t>
      </w:r>
      <w:r>
        <w:rPr>
          <w:spacing w:val="-5"/>
        </w:rPr>
        <w:t xml:space="preserve"> </w:t>
      </w:r>
      <w:r>
        <w:t>presentations,</w:t>
      </w:r>
      <w:r>
        <w:rPr>
          <w:spacing w:val="-7"/>
        </w:rPr>
        <w:t xml:space="preserve"> </w:t>
      </w:r>
      <w:r>
        <w:t>and</w:t>
      </w:r>
      <w:r>
        <w:rPr>
          <w:spacing w:val="-7"/>
        </w:rPr>
        <w:t xml:space="preserve"> </w:t>
      </w:r>
      <w:r>
        <w:t>exam</w:t>
      </w:r>
      <w:r>
        <w:rPr>
          <w:spacing w:val="-3"/>
        </w:rPr>
        <w:t xml:space="preserve"> </w:t>
      </w:r>
      <w:r>
        <w:rPr>
          <w:spacing w:val="-2"/>
        </w:rPr>
        <w:t>preparations.</w:t>
      </w:r>
    </w:p>
    <w:p w14:paraId="31367957" w14:textId="77777777" w:rsidR="00660E56" w:rsidRDefault="00000000">
      <w:pPr>
        <w:pStyle w:val="BodyText"/>
        <w:spacing w:before="3"/>
        <w:ind w:right="1034"/>
      </w:pPr>
      <w:r>
        <w:rPr>
          <w:b/>
        </w:rPr>
        <w:t>Goal</w:t>
      </w:r>
      <w:r>
        <w:t>:</w:t>
      </w:r>
      <w:r>
        <w:rPr>
          <w:spacing w:val="-2"/>
        </w:rPr>
        <w:t xml:space="preserve"> </w:t>
      </w:r>
      <w:r>
        <w:t>Faculty</w:t>
      </w:r>
      <w:r>
        <w:rPr>
          <w:spacing w:val="-1"/>
        </w:rPr>
        <w:t xml:space="preserve"> </w:t>
      </w:r>
      <w:r>
        <w:t>feedback</w:t>
      </w:r>
      <w:r>
        <w:rPr>
          <w:spacing w:val="-4"/>
        </w:rPr>
        <w:t xml:space="preserve"> </w:t>
      </w:r>
      <w:r>
        <w:t>will</w:t>
      </w:r>
      <w:r>
        <w:rPr>
          <w:spacing w:val="-4"/>
        </w:rPr>
        <w:t xml:space="preserve"> </w:t>
      </w:r>
      <w:r>
        <w:t>help</w:t>
      </w:r>
      <w:r>
        <w:rPr>
          <w:spacing w:val="-3"/>
        </w:rPr>
        <w:t xml:space="preserve"> </w:t>
      </w:r>
      <w:r>
        <w:t>determine</w:t>
      </w:r>
      <w:r>
        <w:rPr>
          <w:spacing w:val="-4"/>
        </w:rPr>
        <w:t xml:space="preserve"> </w:t>
      </w:r>
      <w:r>
        <w:t>whether</w:t>
      </w:r>
      <w:r>
        <w:rPr>
          <w:spacing w:val="-2"/>
        </w:rPr>
        <w:t xml:space="preserve"> </w:t>
      </w:r>
      <w:r>
        <w:t>students</w:t>
      </w:r>
      <w:r>
        <w:rPr>
          <w:spacing w:val="-2"/>
        </w:rPr>
        <w:t xml:space="preserve"> </w:t>
      </w:r>
      <w:r>
        <w:t>are</w:t>
      </w:r>
      <w:r>
        <w:rPr>
          <w:spacing w:val="-2"/>
        </w:rPr>
        <w:t xml:space="preserve"> </w:t>
      </w:r>
      <w:r>
        <w:t>improving</w:t>
      </w:r>
      <w:r>
        <w:rPr>
          <w:spacing w:val="-3"/>
        </w:rPr>
        <w:t xml:space="preserve"> </w:t>
      </w:r>
      <w:r>
        <w:t>in</w:t>
      </w:r>
      <w:r>
        <w:rPr>
          <w:spacing w:val="-2"/>
        </w:rPr>
        <w:t xml:space="preserve"> </w:t>
      </w:r>
      <w:r>
        <w:t>critical</w:t>
      </w:r>
      <w:r>
        <w:rPr>
          <w:spacing w:val="-3"/>
        </w:rPr>
        <w:t xml:space="preserve"> </w:t>
      </w:r>
      <w:r>
        <w:t>skill</w:t>
      </w:r>
      <w:r>
        <w:rPr>
          <w:spacing w:val="-4"/>
        </w:rPr>
        <w:t xml:space="preserve"> </w:t>
      </w:r>
      <w:r>
        <w:t>areas. By using standardized rubrics for key evaluations like preliminary exams and defense presentations, we will ensure consistency and fairness in the assessment process.</w:t>
      </w:r>
    </w:p>
    <w:p w14:paraId="11D9C605" w14:textId="77777777" w:rsidR="00660E56" w:rsidRDefault="00000000">
      <w:pPr>
        <w:pStyle w:val="Heading1"/>
        <w:numPr>
          <w:ilvl w:val="0"/>
          <w:numId w:val="1"/>
        </w:numPr>
        <w:tabs>
          <w:tab w:val="left" w:pos="2159"/>
        </w:tabs>
        <w:spacing w:before="8" w:line="264" w:lineRule="exact"/>
        <w:ind w:left="2159" w:hanging="359"/>
      </w:pPr>
      <w:r>
        <w:t>Tracking</w:t>
      </w:r>
      <w:r>
        <w:rPr>
          <w:spacing w:val="-8"/>
        </w:rPr>
        <w:t xml:space="preserve"> </w:t>
      </w:r>
      <w:r>
        <w:t>Academic</w:t>
      </w:r>
      <w:r>
        <w:rPr>
          <w:spacing w:val="-8"/>
        </w:rPr>
        <w:t xml:space="preserve"> </w:t>
      </w:r>
      <w:r>
        <w:rPr>
          <w:spacing w:val="-2"/>
        </w:rPr>
        <w:t>Milestones:</w:t>
      </w:r>
    </w:p>
    <w:p w14:paraId="6A8E55E7" w14:textId="77777777" w:rsidR="00660E56" w:rsidRDefault="00000000">
      <w:pPr>
        <w:pStyle w:val="BodyText"/>
        <w:spacing w:line="237" w:lineRule="auto"/>
      </w:pPr>
      <w:r>
        <w:rPr>
          <w:b/>
        </w:rPr>
        <w:t>Purpose</w:t>
      </w:r>
      <w:r>
        <w:t>:</w:t>
      </w:r>
      <w:r>
        <w:rPr>
          <w:spacing w:val="-2"/>
        </w:rPr>
        <w:t xml:space="preserve"> </w:t>
      </w:r>
      <w:r>
        <w:t>To</w:t>
      </w:r>
      <w:r>
        <w:rPr>
          <w:spacing w:val="-3"/>
        </w:rPr>
        <w:t xml:space="preserve"> </w:t>
      </w:r>
      <w:r>
        <w:t>ensure</w:t>
      </w:r>
      <w:r>
        <w:rPr>
          <w:spacing w:val="-2"/>
        </w:rPr>
        <w:t xml:space="preserve"> </w:t>
      </w:r>
      <w:r>
        <w:t>that</w:t>
      </w:r>
      <w:r>
        <w:rPr>
          <w:spacing w:val="-2"/>
        </w:rPr>
        <w:t xml:space="preserve"> </w:t>
      </w:r>
      <w:r>
        <w:t>students</w:t>
      </w:r>
      <w:r>
        <w:rPr>
          <w:spacing w:val="-2"/>
        </w:rPr>
        <w:t xml:space="preserve"> </w:t>
      </w:r>
      <w:r>
        <w:t>are</w:t>
      </w:r>
      <w:r>
        <w:rPr>
          <w:spacing w:val="-2"/>
        </w:rPr>
        <w:t xml:space="preserve"> </w:t>
      </w:r>
      <w:r>
        <w:t>progressing</w:t>
      </w:r>
      <w:r>
        <w:rPr>
          <w:spacing w:val="-5"/>
        </w:rPr>
        <w:t xml:space="preserve"> </w:t>
      </w:r>
      <w:r>
        <w:t>through</w:t>
      </w:r>
      <w:r>
        <w:rPr>
          <w:spacing w:val="-3"/>
        </w:rPr>
        <w:t xml:space="preserve"> </w:t>
      </w:r>
      <w:r>
        <w:t>the</w:t>
      </w:r>
      <w:r>
        <w:rPr>
          <w:spacing w:val="-4"/>
        </w:rPr>
        <w:t xml:space="preserve"> </w:t>
      </w:r>
      <w:r>
        <w:t>key</w:t>
      </w:r>
      <w:r>
        <w:rPr>
          <w:spacing w:val="-4"/>
        </w:rPr>
        <w:t xml:space="preserve"> </w:t>
      </w:r>
      <w:r>
        <w:t>academic</w:t>
      </w:r>
      <w:r>
        <w:rPr>
          <w:spacing w:val="-5"/>
        </w:rPr>
        <w:t xml:space="preserve"> </w:t>
      </w:r>
      <w:r>
        <w:t>milestones</w:t>
      </w:r>
      <w:r>
        <w:rPr>
          <w:spacing w:val="-1"/>
        </w:rPr>
        <w:t xml:space="preserve"> </w:t>
      </w:r>
      <w:r>
        <w:t>in</w:t>
      </w:r>
      <w:r>
        <w:rPr>
          <w:spacing w:val="-4"/>
        </w:rPr>
        <w:t xml:space="preserve"> </w:t>
      </w:r>
      <w:r>
        <w:t>a timely manner, while also preparing them for future academic or professional careers.</w:t>
      </w:r>
    </w:p>
    <w:p w14:paraId="71825F93" w14:textId="77777777" w:rsidR="00660E56" w:rsidRDefault="00660E56">
      <w:pPr>
        <w:pStyle w:val="BodyText"/>
        <w:spacing w:line="237" w:lineRule="auto"/>
        <w:sectPr w:rsidR="00660E56">
          <w:pgSz w:w="12240" w:h="15840"/>
          <w:pgMar w:top="1400" w:right="360" w:bottom="280" w:left="0" w:header="720" w:footer="720" w:gutter="0"/>
          <w:cols w:space="720"/>
        </w:sectPr>
      </w:pPr>
    </w:p>
    <w:p w14:paraId="31997062" w14:textId="77777777" w:rsidR="00660E56" w:rsidRDefault="00000000">
      <w:pPr>
        <w:pStyle w:val="BodyText"/>
        <w:spacing w:before="39"/>
        <w:ind w:right="1189"/>
        <w:jc w:val="both"/>
      </w:pPr>
      <w:r>
        <w:rPr>
          <w:b/>
        </w:rPr>
        <w:lastRenderedPageBreak/>
        <w:t>Method</w:t>
      </w:r>
      <w:r>
        <w:t>:</w:t>
      </w:r>
      <w:r>
        <w:rPr>
          <w:spacing w:val="-2"/>
        </w:rPr>
        <w:t xml:space="preserve"> </w:t>
      </w:r>
      <w:r>
        <w:t>We</w:t>
      </w:r>
      <w:r>
        <w:rPr>
          <w:spacing w:val="-2"/>
        </w:rPr>
        <w:t xml:space="preserve"> </w:t>
      </w:r>
      <w:r>
        <w:t>will</w:t>
      </w:r>
      <w:r>
        <w:rPr>
          <w:spacing w:val="-2"/>
        </w:rPr>
        <w:t xml:space="preserve"> </w:t>
      </w:r>
      <w:r>
        <w:t>track</w:t>
      </w:r>
      <w:r>
        <w:rPr>
          <w:spacing w:val="-2"/>
        </w:rPr>
        <w:t xml:space="preserve"> </w:t>
      </w:r>
      <w:r>
        <w:t>student</w:t>
      </w:r>
      <w:r>
        <w:rPr>
          <w:spacing w:val="-2"/>
        </w:rPr>
        <w:t xml:space="preserve"> </w:t>
      </w:r>
      <w:r>
        <w:t>performance</w:t>
      </w:r>
      <w:r>
        <w:rPr>
          <w:spacing w:val="-2"/>
        </w:rPr>
        <w:t xml:space="preserve"> </w:t>
      </w:r>
      <w:r>
        <w:t>at</w:t>
      </w:r>
      <w:r>
        <w:rPr>
          <w:spacing w:val="-2"/>
        </w:rPr>
        <w:t xml:space="preserve"> </w:t>
      </w:r>
      <w:r>
        <w:t>critical</w:t>
      </w:r>
      <w:r>
        <w:rPr>
          <w:spacing w:val="-2"/>
        </w:rPr>
        <w:t xml:space="preserve"> </w:t>
      </w:r>
      <w:r>
        <w:t>points</w:t>
      </w:r>
      <w:r>
        <w:rPr>
          <w:spacing w:val="-1"/>
        </w:rPr>
        <w:t xml:space="preserve"> </w:t>
      </w:r>
      <w:r>
        <w:t>in</w:t>
      </w:r>
      <w:r>
        <w:rPr>
          <w:spacing w:val="-4"/>
        </w:rPr>
        <w:t xml:space="preserve"> </w:t>
      </w:r>
      <w:r>
        <w:t>their</w:t>
      </w:r>
      <w:r>
        <w:rPr>
          <w:spacing w:val="-2"/>
        </w:rPr>
        <w:t xml:space="preserve"> </w:t>
      </w:r>
      <w:r>
        <w:t>academic</w:t>
      </w:r>
      <w:r>
        <w:rPr>
          <w:spacing w:val="-2"/>
        </w:rPr>
        <w:t xml:space="preserve"> </w:t>
      </w:r>
      <w:r>
        <w:t>journey,</w:t>
      </w:r>
      <w:r>
        <w:rPr>
          <w:spacing w:val="-2"/>
        </w:rPr>
        <w:t xml:space="preserve"> </w:t>
      </w:r>
      <w:r>
        <w:t>such</w:t>
      </w:r>
      <w:r>
        <w:rPr>
          <w:spacing w:val="-3"/>
        </w:rPr>
        <w:t xml:space="preserve"> </w:t>
      </w:r>
      <w:r>
        <w:t>as passing preliminary and</w:t>
      </w:r>
      <w:r>
        <w:rPr>
          <w:spacing w:val="-1"/>
        </w:rPr>
        <w:t xml:space="preserve"> </w:t>
      </w:r>
      <w:r>
        <w:t>comprehensive exams,</w:t>
      </w:r>
      <w:r>
        <w:rPr>
          <w:spacing w:val="-1"/>
        </w:rPr>
        <w:t xml:space="preserve"> </w:t>
      </w:r>
      <w:r>
        <w:t>submitting manuscripts, presenting research</w:t>
      </w:r>
      <w:r>
        <w:rPr>
          <w:spacing w:val="-4"/>
        </w:rPr>
        <w:t xml:space="preserve"> </w:t>
      </w:r>
      <w:r>
        <w:t>at conferences,</w:t>
      </w:r>
      <w:r>
        <w:rPr>
          <w:spacing w:val="-5"/>
        </w:rPr>
        <w:t xml:space="preserve"> </w:t>
      </w:r>
      <w:r>
        <w:t>and</w:t>
      </w:r>
      <w:r>
        <w:rPr>
          <w:spacing w:val="-4"/>
        </w:rPr>
        <w:t xml:space="preserve"> </w:t>
      </w:r>
      <w:r>
        <w:t>successfully</w:t>
      </w:r>
      <w:r>
        <w:rPr>
          <w:spacing w:val="-3"/>
        </w:rPr>
        <w:t xml:space="preserve"> </w:t>
      </w:r>
      <w:r>
        <w:t>defending</w:t>
      </w:r>
      <w:r>
        <w:rPr>
          <w:spacing w:val="-4"/>
        </w:rPr>
        <w:t xml:space="preserve"> </w:t>
      </w:r>
      <w:r>
        <w:t>dissertations.</w:t>
      </w:r>
      <w:r>
        <w:rPr>
          <w:spacing w:val="-6"/>
        </w:rPr>
        <w:t xml:space="preserve"> </w:t>
      </w:r>
      <w:r>
        <w:t>These</w:t>
      </w:r>
      <w:r>
        <w:rPr>
          <w:spacing w:val="-5"/>
        </w:rPr>
        <w:t xml:space="preserve"> </w:t>
      </w:r>
      <w:r>
        <w:t>milestones</w:t>
      </w:r>
      <w:r>
        <w:rPr>
          <w:spacing w:val="-2"/>
        </w:rPr>
        <w:t xml:space="preserve"> </w:t>
      </w:r>
      <w:r>
        <w:t>will</w:t>
      </w:r>
      <w:r>
        <w:rPr>
          <w:spacing w:val="-6"/>
        </w:rPr>
        <w:t xml:space="preserve"> </w:t>
      </w:r>
      <w:r>
        <w:t>be</w:t>
      </w:r>
      <w:r>
        <w:rPr>
          <w:spacing w:val="-3"/>
        </w:rPr>
        <w:t xml:space="preserve"> </w:t>
      </w:r>
      <w:r>
        <w:t>evaluated</w:t>
      </w:r>
      <w:r>
        <w:rPr>
          <w:spacing w:val="-4"/>
        </w:rPr>
        <w:t xml:space="preserve"> </w:t>
      </w:r>
      <w:r>
        <w:t>using formal rubrics developed in alignment with AGEP-NC best practices.</w:t>
      </w:r>
    </w:p>
    <w:p w14:paraId="66791B51" w14:textId="77777777" w:rsidR="00660E56" w:rsidRDefault="00000000">
      <w:pPr>
        <w:pStyle w:val="BodyText"/>
        <w:spacing w:before="1"/>
      </w:pPr>
      <w:r>
        <w:rPr>
          <w:b/>
        </w:rPr>
        <w:t>Goal</w:t>
      </w:r>
      <w:r>
        <w:t>:</w:t>
      </w:r>
      <w:r>
        <w:rPr>
          <w:spacing w:val="-2"/>
        </w:rPr>
        <w:t xml:space="preserve"> </w:t>
      </w:r>
      <w:r>
        <w:t>Success</w:t>
      </w:r>
      <w:r>
        <w:rPr>
          <w:spacing w:val="-1"/>
        </w:rPr>
        <w:t xml:space="preserve"> </w:t>
      </w:r>
      <w:r>
        <w:t>in</w:t>
      </w:r>
      <w:r>
        <w:rPr>
          <w:spacing w:val="-6"/>
        </w:rPr>
        <w:t xml:space="preserve"> </w:t>
      </w:r>
      <w:r>
        <w:t>reaching</w:t>
      </w:r>
      <w:r>
        <w:rPr>
          <w:spacing w:val="-3"/>
        </w:rPr>
        <w:t xml:space="preserve"> </w:t>
      </w:r>
      <w:r>
        <w:t>these</w:t>
      </w:r>
      <w:r>
        <w:rPr>
          <w:spacing w:val="-4"/>
        </w:rPr>
        <w:t xml:space="preserve"> </w:t>
      </w:r>
      <w:r>
        <w:t>milestones</w:t>
      </w:r>
      <w:r>
        <w:rPr>
          <w:spacing w:val="-2"/>
        </w:rPr>
        <w:t xml:space="preserve"> </w:t>
      </w:r>
      <w:r>
        <w:t>will</w:t>
      </w:r>
      <w:r>
        <w:rPr>
          <w:spacing w:val="-4"/>
        </w:rPr>
        <w:t xml:space="preserve"> </w:t>
      </w:r>
      <w:r>
        <w:t>serve</w:t>
      </w:r>
      <w:r>
        <w:rPr>
          <w:spacing w:val="-4"/>
        </w:rPr>
        <w:t xml:space="preserve"> </w:t>
      </w:r>
      <w:r>
        <w:t>as</w:t>
      </w:r>
      <w:r>
        <w:rPr>
          <w:spacing w:val="-2"/>
        </w:rPr>
        <w:t xml:space="preserve"> </w:t>
      </w:r>
      <w:r>
        <w:t>an</w:t>
      </w:r>
      <w:r>
        <w:rPr>
          <w:spacing w:val="-2"/>
        </w:rPr>
        <w:t xml:space="preserve"> </w:t>
      </w:r>
      <w:r>
        <w:t>indicator</w:t>
      </w:r>
      <w:r>
        <w:rPr>
          <w:spacing w:val="-4"/>
        </w:rPr>
        <w:t xml:space="preserve"> </w:t>
      </w:r>
      <w:r>
        <w:t>of</w:t>
      </w:r>
      <w:r>
        <w:rPr>
          <w:spacing w:val="-2"/>
        </w:rPr>
        <w:t xml:space="preserve"> </w:t>
      </w:r>
      <w:r>
        <w:t>the</w:t>
      </w:r>
      <w:r>
        <w:rPr>
          <w:spacing w:val="-4"/>
        </w:rPr>
        <w:t xml:space="preserve"> </w:t>
      </w:r>
      <w:r>
        <w:t>effectiveness</w:t>
      </w:r>
      <w:r>
        <w:rPr>
          <w:spacing w:val="-4"/>
        </w:rPr>
        <w:t xml:space="preserve"> </w:t>
      </w:r>
      <w:r>
        <w:t>of</w:t>
      </w:r>
      <w:r>
        <w:rPr>
          <w:spacing w:val="-2"/>
        </w:rPr>
        <w:t xml:space="preserve"> </w:t>
      </w:r>
      <w:r>
        <w:t>the program in preparing students for academic and professional achievements. Students’ completion rates, publications, and conference presentations will be key data points for assessing overall program success.</w:t>
      </w:r>
    </w:p>
    <w:p w14:paraId="4F19E9B6" w14:textId="77777777" w:rsidR="00660E56" w:rsidRDefault="00000000">
      <w:pPr>
        <w:pStyle w:val="Heading1"/>
        <w:numPr>
          <w:ilvl w:val="0"/>
          <w:numId w:val="1"/>
        </w:numPr>
        <w:tabs>
          <w:tab w:val="left" w:pos="2159"/>
        </w:tabs>
        <w:spacing w:before="4" w:line="266" w:lineRule="exact"/>
        <w:ind w:left="2159" w:hanging="359"/>
      </w:pPr>
      <w:r>
        <w:t>Graduate</w:t>
      </w:r>
      <w:r>
        <w:rPr>
          <w:spacing w:val="-7"/>
        </w:rPr>
        <w:t xml:space="preserve"> </w:t>
      </w:r>
      <w:r>
        <w:t>Student</w:t>
      </w:r>
      <w:r>
        <w:rPr>
          <w:spacing w:val="-8"/>
        </w:rPr>
        <w:t xml:space="preserve"> </w:t>
      </w:r>
      <w:r>
        <w:t>Success</w:t>
      </w:r>
      <w:r>
        <w:rPr>
          <w:spacing w:val="-8"/>
        </w:rPr>
        <w:t xml:space="preserve"> </w:t>
      </w:r>
      <w:r>
        <w:t>Committee</w:t>
      </w:r>
      <w:r>
        <w:rPr>
          <w:spacing w:val="-8"/>
        </w:rPr>
        <w:t xml:space="preserve"> </w:t>
      </w:r>
      <w:r>
        <w:rPr>
          <w:spacing w:val="-2"/>
        </w:rPr>
        <w:t>Meetings:</w:t>
      </w:r>
    </w:p>
    <w:p w14:paraId="3027CB8D" w14:textId="77777777" w:rsidR="00660E56" w:rsidRDefault="00000000">
      <w:pPr>
        <w:pStyle w:val="BodyText"/>
        <w:spacing w:line="266" w:lineRule="exact"/>
        <w:ind w:right="0"/>
      </w:pPr>
      <w:r>
        <w:rPr>
          <w:b/>
        </w:rPr>
        <w:t>Purpose</w:t>
      </w:r>
      <w:r>
        <w:t>:</w:t>
      </w:r>
      <w:r>
        <w:rPr>
          <w:spacing w:val="-7"/>
        </w:rPr>
        <w:t xml:space="preserve"> </w:t>
      </w:r>
      <w:r>
        <w:t>To</w:t>
      </w:r>
      <w:r>
        <w:rPr>
          <w:spacing w:val="-3"/>
        </w:rPr>
        <w:t xml:space="preserve"> </w:t>
      </w:r>
      <w:r>
        <w:t>review</w:t>
      </w:r>
      <w:r>
        <w:rPr>
          <w:spacing w:val="-4"/>
        </w:rPr>
        <w:t xml:space="preserve"> </w:t>
      </w:r>
      <w:r>
        <w:t>progress</w:t>
      </w:r>
      <w:r>
        <w:rPr>
          <w:spacing w:val="-4"/>
        </w:rPr>
        <w:t xml:space="preserve"> </w:t>
      </w:r>
      <w:r>
        <w:t>on</w:t>
      </w:r>
      <w:r>
        <w:rPr>
          <w:spacing w:val="-7"/>
        </w:rPr>
        <w:t xml:space="preserve"> </w:t>
      </w:r>
      <w:r>
        <w:t>the</w:t>
      </w:r>
      <w:r>
        <w:rPr>
          <w:spacing w:val="-4"/>
        </w:rPr>
        <w:t xml:space="preserve"> </w:t>
      </w:r>
      <w:r>
        <w:t>program’s</w:t>
      </w:r>
      <w:r>
        <w:rPr>
          <w:spacing w:val="-4"/>
        </w:rPr>
        <w:t xml:space="preserve"> </w:t>
      </w:r>
      <w:r>
        <w:t>implementation</w:t>
      </w:r>
      <w:r>
        <w:rPr>
          <w:spacing w:val="-5"/>
        </w:rPr>
        <w:t xml:space="preserve"> </w:t>
      </w:r>
      <w:r>
        <w:t>and</w:t>
      </w:r>
      <w:r>
        <w:rPr>
          <w:spacing w:val="-7"/>
        </w:rPr>
        <w:t xml:space="preserve"> </w:t>
      </w:r>
      <w:r>
        <w:t>assess</w:t>
      </w:r>
      <w:r>
        <w:rPr>
          <w:spacing w:val="-6"/>
        </w:rPr>
        <w:t xml:space="preserve"> </w:t>
      </w:r>
      <w:r>
        <w:t>whether</w:t>
      </w:r>
      <w:r>
        <w:rPr>
          <w:spacing w:val="-4"/>
        </w:rPr>
        <w:t xml:space="preserve"> </w:t>
      </w:r>
      <w:r>
        <w:t>the</w:t>
      </w:r>
      <w:r>
        <w:rPr>
          <w:spacing w:val="-4"/>
        </w:rPr>
        <w:t xml:space="preserve"> </w:t>
      </w:r>
      <w:r>
        <w:rPr>
          <w:spacing w:val="-2"/>
        </w:rPr>
        <w:t>intended</w:t>
      </w:r>
    </w:p>
    <w:p w14:paraId="01B8B14D" w14:textId="77777777" w:rsidR="00660E56" w:rsidRDefault="00000000">
      <w:pPr>
        <w:pStyle w:val="BodyText"/>
        <w:ind w:right="0"/>
      </w:pPr>
      <w:r>
        <w:t>outcomes</w:t>
      </w:r>
      <w:r>
        <w:rPr>
          <w:spacing w:val="-5"/>
        </w:rPr>
        <w:t xml:space="preserve"> </w:t>
      </w:r>
      <w:r>
        <w:t>are</w:t>
      </w:r>
      <w:r>
        <w:rPr>
          <w:spacing w:val="-4"/>
        </w:rPr>
        <w:t xml:space="preserve"> </w:t>
      </w:r>
      <w:r>
        <w:t>being</w:t>
      </w:r>
      <w:r>
        <w:rPr>
          <w:spacing w:val="-6"/>
        </w:rPr>
        <w:t xml:space="preserve"> </w:t>
      </w:r>
      <w:r>
        <w:rPr>
          <w:spacing w:val="-4"/>
        </w:rPr>
        <w:t>met.</w:t>
      </w:r>
    </w:p>
    <w:p w14:paraId="2576789E" w14:textId="77777777" w:rsidR="00660E56" w:rsidRDefault="00000000">
      <w:pPr>
        <w:pStyle w:val="BodyText"/>
        <w:spacing w:before="3"/>
      </w:pPr>
      <w:r>
        <w:rPr>
          <w:b/>
        </w:rPr>
        <w:t>Method</w:t>
      </w:r>
      <w:r>
        <w:t>: Regular meetings of the Graduate Student Success Committee will be held each semester,</w:t>
      </w:r>
      <w:r>
        <w:rPr>
          <w:spacing w:val="-3"/>
        </w:rPr>
        <w:t xml:space="preserve"> </w:t>
      </w:r>
      <w:r>
        <w:t>with</w:t>
      </w:r>
      <w:r>
        <w:rPr>
          <w:spacing w:val="-3"/>
        </w:rPr>
        <w:t xml:space="preserve"> </w:t>
      </w:r>
      <w:r>
        <w:t>both</w:t>
      </w:r>
      <w:r>
        <w:rPr>
          <w:spacing w:val="-3"/>
        </w:rPr>
        <w:t xml:space="preserve"> </w:t>
      </w:r>
      <w:r>
        <w:t>faculty</w:t>
      </w:r>
      <w:r>
        <w:rPr>
          <w:spacing w:val="-5"/>
        </w:rPr>
        <w:t xml:space="preserve"> </w:t>
      </w:r>
      <w:r>
        <w:t>and</w:t>
      </w:r>
      <w:r>
        <w:rPr>
          <w:spacing w:val="-5"/>
        </w:rPr>
        <w:t xml:space="preserve"> </w:t>
      </w:r>
      <w:r>
        <w:t>student</w:t>
      </w:r>
      <w:r>
        <w:rPr>
          <w:spacing w:val="-3"/>
        </w:rPr>
        <w:t xml:space="preserve"> </w:t>
      </w:r>
      <w:r>
        <w:t>representatives</w:t>
      </w:r>
      <w:r>
        <w:rPr>
          <w:spacing w:val="-2"/>
        </w:rPr>
        <w:t xml:space="preserve"> </w:t>
      </w:r>
      <w:r>
        <w:t>present.</w:t>
      </w:r>
      <w:r>
        <w:rPr>
          <w:spacing w:val="-3"/>
        </w:rPr>
        <w:t xml:space="preserve"> </w:t>
      </w:r>
      <w:r>
        <w:t>These</w:t>
      </w:r>
      <w:r>
        <w:rPr>
          <w:spacing w:val="-5"/>
        </w:rPr>
        <w:t xml:space="preserve"> </w:t>
      </w:r>
      <w:r>
        <w:t>meetings</w:t>
      </w:r>
      <w:r>
        <w:rPr>
          <w:spacing w:val="-6"/>
        </w:rPr>
        <w:t xml:space="preserve"> </w:t>
      </w:r>
      <w:r>
        <w:t>will</w:t>
      </w:r>
      <w:r>
        <w:rPr>
          <w:spacing w:val="-3"/>
        </w:rPr>
        <w:t xml:space="preserve"> </w:t>
      </w:r>
      <w:r>
        <w:t>analyze survey</w:t>
      </w:r>
      <w:r>
        <w:rPr>
          <w:spacing w:val="-3"/>
        </w:rPr>
        <w:t xml:space="preserve"> </w:t>
      </w:r>
      <w:r>
        <w:t>results,</w:t>
      </w:r>
      <w:r>
        <w:rPr>
          <w:spacing w:val="-3"/>
        </w:rPr>
        <w:t xml:space="preserve"> </w:t>
      </w:r>
      <w:r>
        <w:t>participation</w:t>
      </w:r>
      <w:r>
        <w:rPr>
          <w:spacing w:val="-4"/>
        </w:rPr>
        <w:t xml:space="preserve"> </w:t>
      </w:r>
      <w:r>
        <w:t>data,</w:t>
      </w:r>
      <w:r>
        <w:rPr>
          <w:spacing w:val="-3"/>
        </w:rPr>
        <w:t xml:space="preserve"> </w:t>
      </w:r>
      <w:r>
        <w:t>and</w:t>
      </w:r>
      <w:r>
        <w:rPr>
          <w:spacing w:val="-7"/>
        </w:rPr>
        <w:t xml:space="preserve"> </w:t>
      </w:r>
      <w:r>
        <w:t>milestone</w:t>
      </w:r>
      <w:r>
        <w:rPr>
          <w:spacing w:val="-5"/>
        </w:rPr>
        <w:t xml:space="preserve"> </w:t>
      </w:r>
      <w:r>
        <w:t>tracking.</w:t>
      </w:r>
      <w:r>
        <w:rPr>
          <w:spacing w:val="-3"/>
        </w:rPr>
        <w:t xml:space="preserve"> </w:t>
      </w:r>
      <w:r>
        <w:t>The</w:t>
      </w:r>
      <w:r>
        <w:rPr>
          <w:spacing w:val="-3"/>
        </w:rPr>
        <w:t xml:space="preserve"> </w:t>
      </w:r>
      <w:r>
        <w:t>committee</w:t>
      </w:r>
      <w:r>
        <w:rPr>
          <w:spacing w:val="-5"/>
        </w:rPr>
        <w:t xml:space="preserve"> </w:t>
      </w:r>
      <w:r>
        <w:t>will</w:t>
      </w:r>
      <w:r>
        <w:rPr>
          <w:spacing w:val="-3"/>
        </w:rPr>
        <w:t xml:space="preserve"> </w:t>
      </w:r>
      <w:r>
        <w:t>also</w:t>
      </w:r>
      <w:r>
        <w:rPr>
          <w:spacing w:val="-2"/>
        </w:rPr>
        <w:t xml:space="preserve"> </w:t>
      </w:r>
      <w:r>
        <w:t>conduct</w:t>
      </w:r>
      <w:r>
        <w:rPr>
          <w:spacing w:val="-2"/>
        </w:rPr>
        <w:t xml:space="preserve"> </w:t>
      </w:r>
      <w:r>
        <w:t>an annual review to ensure alignment with the five-year departmental plan and faculty goals.</w:t>
      </w:r>
    </w:p>
    <w:p w14:paraId="4CFE0E3B" w14:textId="77777777" w:rsidR="00660E56" w:rsidRDefault="00000000">
      <w:pPr>
        <w:pStyle w:val="BodyText"/>
        <w:spacing w:line="242" w:lineRule="auto"/>
        <w:ind w:right="1034"/>
      </w:pPr>
      <w:r>
        <w:rPr>
          <w:b/>
        </w:rPr>
        <w:t>Goal</w:t>
      </w:r>
      <w:r>
        <w:t xml:space="preserve">: The committee’s role is to provide oversight and </w:t>
      </w:r>
      <w:proofErr w:type="gramStart"/>
      <w:r>
        <w:t>make adjustments to</w:t>
      </w:r>
      <w:proofErr w:type="gramEnd"/>
      <w:r>
        <w:t xml:space="preserve"> the program as necessary.</w:t>
      </w:r>
      <w:r>
        <w:rPr>
          <w:spacing w:val="-3"/>
        </w:rPr>
        <w:t xml:space="preserve"> </w:t>
      </w:r>
      <w:r>
        <w:t>Continuous</w:t>
      </w:r>
      <w:r>
        <w:rPr>
          <w:spacing w:val="-5"/>
        </w:rPr>
        <w:t xml:space="preserve"> </w:t>
      </w:r>
      <w:r>
        <w:t>monitoring</w:t>
      </w:r>
      <w:r>
        <w:rPr>
          <w:spacing w:val="-4"/>
        </w:rPr>
        <w:t xml:space="preserve"> </w:t>
      </w:r>
      <w:r>
        <w:t>and</w:t>
      </w:r>
      <w:r>
        <w:rPr>
          <w:spacing w:val="-5"/>
        </w:rPr>
        <w:t xml:space="preserve"> </w:t>
      </w:r>
      <w:r>
        <w:t>data-driven</w:t>
      </w:r>
      <w:r>
        <w:rPr>
          <w:spacing w:val="-3"/>
        </w:rPr>
        <w:t xml:space="preserve"> </w:t>
      </w:r>
      <w:r>
        <w:t>decision-making</w:t>
      </w:r>
      <w:r>
        <w:rPr>
          <w:spacing w:val="-4"/>
        </w:rPr>
        <w:t xml:space="preserve"> </w:t>
      </w:r>
      <w:r>
        <w:t>will</w:t>
      </w:r>
      <w:r>
        <w:rPr>
          <w:spacing w:val="-5"/>
        </w:rPr>
        <w:t xml:space="preserve"> </w:t>
      </w:r>
      <w:r>
        <w:t>ensure</w:t>
      </w:r>
      <w:r>
        <w:rPr>
          <w:spacing w:val="-5"/>
        </w:rPr>
        <w:t xml:space="preserve"> </w:t>
      </w:r>
      <w:r>
        <w:t>that</w:t>
      </w:r>
      <w:r>
        <w:rPr>
          <w:spacing w:val="-3"/>
        </w:rPr>
        <w:t xml:space="preserve"> </w:t>
      </w:r>
      <w:r>
        <w:t>the</w:t>
      </w:r>
      <w:r>
        <w:rPr>
          <w:spacing w:val="-3"/>
        </w:rPr>
        <w:t xml:space="preserve"> </w:t>
      </w:r>
      <w:r>
        <w:t>program remains effective in promoting student success and faculty engagement.</w:t>
      </w:r>
    </w:p>
    <w:p w14:paraId="4974CD31" w14:textId="77777777" w:rsidR="00660E56" w:rsidRDefault="00000000">
      <w:pPr>
        <w:pStyle w:val="Heading1"/>
        <w:numPr>
          <w:ilvl w:val="0"/>
          <w:numId w:val="1"/>
        </w:numPr>
        <w:tabs>
          <w:tab w:val="left" w:pos="2159"/>
        </w:tabs>
        <w:spacing w:before="1" w:line="264" w:lineRule="exact"/>
        <w:ind w:left="2159" w:hanging="359"/>
      </w:pPr>
      <w:r>
        <w:t>Longitudinal</w:t>
      </w:r>
      <w:r>
        <w:rPr>
          <w:spacing w:val="-6"/>
        </w:rPr>
        <w:t xml:space="preserve"> </w:t>
      </w:r>
      <w:r>
        <w:t>Data</w:t>
      </w:r>
      <w:r>
        <w:rPr>
          <w:spacing w:val="-5"/>
        </w:rPr>
        <w:t xml:space="preserve"> </w:t>
      </w:r>
      <w:r>
        <w:rPr>
          <w:spacing w:val="-2"/>
        </w:rPr>
        <w:t>Analysis:</w:t>
      </w:r>
    </w:p>
    <w:p w14:paraId="20F0AFE3" w14:textId="77777777" w:rsidR="00660E56" w:rsidRDefault="00000000">
      <w:pPr>
        <w:pStyle w:val="BodyText"/>
        <w:ind w:right="1337"/>
      </w:pPr>
      <w:r>
        <w:rPr>
          <w:b/>
        </w:rPr>
        <w:t>Purpose</w:t>
      </w:r>
      <w:r>
        <w:t>:</w:t>
      </w:r>
      <w:r>
        <w:rPr>
          <w:spacing w:val="-2"/>
        </w:rPr>
        <w:t xml:space="preserve"> </w:t>
      </w:r>
      <w:r>
        <w:t>To</w:t>
      </w:r>
      <w:r>
        <w:rPr>
          <w:spacing w:val="-3"/>
        </w:rPr>
        <w:t xml:space="preserve"> </w:t>
      </w:r>
      <w:r>
        <w:t>evaluate</w:t>
      </w:r>
      <w:r>
        <w:rPr>
          <w:spacing w:val="-2"/>
        </w:rPr>
        <w:t xml:space="preserve"> </w:t>
      </w:r>
      <w:r>
        <w:t>the</w:t>
      </w:r>
      <w:r>
        <w:rPr>
          <w:spacing w:val="-2"/>
        </w:rPr>
        <w:t xml:space="preserve"> </w:t>
      </w:r>
      <w:r>
        <w:t>long-term</w:t>
      </w:r>
      <w:r>
        <w:rPr>
          <w:spacing w:val="-1"/>
        </w:rPr>
        <w:t xml:space="preserve"> </w:t>
      </w:r>
      <w:r>
        <w:t>impact</w:t>
      </w:r>
      <w:r>
        <w:rPr>
          <w:spacing w:val="-4"/>
        </w:rPr>
        <w:t xml:space="preserve"> </w:t>
      </w:r>
      <w:r>
        <w:t>of</w:t>
      </w:r>
      <w:r>
        <w:rPr>
          <w:spacing w:val="-4"/>
        </w:rPr>
        <w:t xml:space="preserve"> </w:t>
      </w:r>
      <w:r>
        <w:t>the</w:t>
      </w:r>
      <w:r>
        <w:rPr>
          <w:spacing w:val="-2"/>
        </w:rPr>
        <w:t xml:space="preserve"> </w:t>
      </w:r>
      <w:r>
        <w:t>program</w:t>
      </w:r>
      <w:r>
        <w:rPr>
          <w:spacing w:val="-4"/>
        </w:rPr>
        <w:t xml:space="preserve"> </w:t>
      </w:r>
      <w:r>
        <w:t>on</w:t>
      </w:r>
      <w:r>
        <w:rPr>
          <w:spacing w:val="-3"/>
        </w:rPr>
        <w:t xml:space="preserve"> </w:t>
      </w:r>
      <w:r>
        <w:t>student</w:t>
      </w:r>
      <w:r>
        <w:rPr>
          <w:spacing w:val="-5"/>
        </w:rPr>
        <w:t xml:space="preserve"> </w:t>
      </w:r>
      <w:r>
        <w:t>success,</w:t>
      </w:r>
      <w:r>
        <w:rPr>
          <w:spacing w:val="-1"/>
        </w:rPr>
        <w:t xml:space="preserve"> </w:t>
      </w:r>
      <w:r>
        <w:t>retention,</w:t>
      </w:r>
      <w:r>
        <w:rPr>
          <w:spacing w:val="-2"/>
        </w:rPr>
        <w:t xml:space="preserve"> </w:t>
      </w:r>
      <w:r>
        <w:t>and post-graduate outcomes.</w:t>
      </w:r>
    </w:p>
    <w:p w14:paraId="4C985E32" w14:textId="77777777" w:rsidR="00660E56" w:rsidRDefault="00000000">
      <w:pPr>
        <w:pStyle w:val="BodyText"/>
      </w:pPr>
      <w:r>
        <w:rPr>
          <w:b/>
        </w:rPr>
        <w:t>Method</w:t>
      </w:r>
      <w:r>
        <w:t>: Data on student retention, graduation rates, and post-doctoral placement (either in academia</w:t>
      </w:r>
      <w:r>
        <w:rPr>
          <w:spacing w:val="-4"/>
        </w:rPr>
        <w:t xml:space="preserve"> </w:t>
      </w:r>
      <w:r>
        <w:t>or</w:t>
      </w:r>
      <w:r>
        <w:rPr>
          <w:spacing w:val="-4"/>
        </w:rPr>
        <w:t xml:space="preserve"> </w:t>
      </w:r>
      <w:r>
        <w:t>industry)</w:t>
      </w:r>
      <w:r>
        <w:rPr>
          <w:spacing w:val="-4"/>
        </w:rPr>
        <w:t xml:space="preserve"> </w:t>
      </w:r>
      <w:r>
        <w:t>will</w:t>
      </w:r>
      <w:r>
        <w:rPr>
          <w:spacing w:val="-3"/>
        </w:rPr>
        <w:t xml:space="preserve"> </w:t>
      </w:r>
      <w:r>
        <w:t>be</w:t>
      </w:r>
      <w:r>
        <w:rPr>
          <w:spacing w:val="-1"/>
        </w:rPr>
        <w:t xml:space="preserve"> </w:t>
      </w:r>
      <w:r>
        <w:t>collected</w:t>
      </w:r>
      <w:r>
        <w:rPr>
          <w:spacing w:val="-1"/>
        </w:rPr>
        <w:t xml:space="preserve"> </w:t>
      </w:r>
      <w:r>
        <w:t>and</w:t>
      </w:r>
      <w:r>
        <w:rPr>
          <w:spacing w:val="-3"/>
        </w:rPr>
        <w:t xml:space="preserve"> </w:t>
      </w:r>
      <w:r>
        <w:t>analyzed.</w:t>
      </w:r>
      <w:r>
        <w:rPr>
          <w:spacing w:val="-4"/>
        </w:rPr>
        <w:t xml:space="preserve"> </w:t>
      </w:r>
      <w:r>
        <w:t>This</w:t>
      </w:r>
      <w:r>
        <w:rPr>
          <w:spacing w:val="-1"/>
        </w:rPr>
        <w:t xml:space="preserve"> </w:t>
      </w:r>
      <w:r>
        <w:t>data</w:t>
      </w:r>
      <w:r>
        <w:rPr>
          <w:spacing w:val="-3"/>
        </w:rPr>
        <w:t xml:space="preserve"> </w:t>
      </w:r>
      <w:r>
        <w:t>will</w:t>
      </w:r>
      <w:r>
        <w:rPr>
          <w:spacing w:val="-1"/>
        </w:rPr>
        <w:t xml:space="preserve"> </w:t>
      </w:r>
      <w:r>
        <w:t>be</w:t>
      </w:r>
      <w:r>
        <w:rPr>
          <w:spacing w:val="-1"/>
        </w:rPr>
        <w:t xml:space="preserve"> </w:t>
      </w:r>
      <w:r>
        <w:t>compared</w:t>
      </w:r>
      <w:r>
        <w:rPr>
          <w:spacing w:val="-4"/>
        </w:rPr>
        <w:t xml:space="preserve"> </w:t>
      </w:r>
      <w:r>
        <w:t>with</w:t>
      </w:r>
      <w:r>
        <w:rPr>
          <w:spacing w:val="-1"/>
        </w:rPr>
        <w:t xml:space="preserve"> </w:t>
      </w:r>
      <w:r>
        <w:t>baseline information prior to the implementation of the program to assess its impact over time.</w:t>
      </w:r>
    </w:p>
    <w:p w14:paraId="0C628FFD" w14:textId="77777777" w:rsidR="00660E56" w:rsidRDefault="00000000">
      <w:pPr>
        <w:pStyle w:val="BodyText"/>
      </w:pPr>
      <w:r>
        <w:rPr>
          <w:b/>
        </w:rPr>
        <w:t>Goal</w:t>
      </w:r>
      <w:r>
        <w:t>: The goal is to see a measurable increase in the completion rates of underrepresented minority</w:t>
      </w:r>
      <w:r>
        <w:rPr>
          <w:spacing w:val="-1"/>
        </w:rPr>
        <w:t xml:space="preserve"> </w:t>
      </w:r>
      <w:r>
        <w:t>(URM)</w:t>
      </w:r>
      <w:r>
        <w:rPr>
          <w:spacing w:val="-2"/>
        </w:rPr>
        <w:t xml:space="preserve"> </w:t>
      </w:r>
      <w:r>
        <w:t>students,</w:t>
      </w:r>
      <w:r>
        <w:rPr>
          <w:spacing w:val="-1"/>
        </w:rPr>
        <w:t xml:space="preserve"> </w:t>
      </w:r>
      <w:r>
        <w:t>as</w:t>
      </w:r>
      <w:r>
        <w:rPr>
          <w:spacing w:val="-2"/>
        </w:rPr>
        <w:t xml:space="preserve"> </w:t>
      </w:r>
      <w:r>
        <w:t>well</w:t>
      </w:r>
      <w:r>
        <w:rPr>
          <w:spacing w:val="-4"/>
        </w:rPr>
        <w:t xml:space="preserve"> </w:t>
      </w:r>
      <w:r>
        <w:t>as</w:t>
      </w:r>
      <w:r>
        <w:rPr>
          <w:spacing w:val="-2"/>
        </w:rPr>
        <w:t xml:space="preserve"> </w:t>
      </w:r>
      <w:r>
        <w:t>an</w:t>
      </w:r>
      <w:r>
        <w:rPr>
          <w:spacing w:val="-2"/>
        </w:rPr>
        <w:t xml:space="preserve"> </w:t>
      </w:r>
      <w:r>
        <w:t>increase</w:t>
      </w:r>
      <w:r>
        <w:rPr>
          <w:spacing w:val="-4"/>
        </w:rPr>
        <w:t xml:space="preserve"> </w:t>
      </w:r>
      <w:r>
        <w:t>in</w:t>
      </w:r>
      <w:r>
        <w:rPr>
          <w:spacing w:val="-2"/>
        </w:rPr>
        <w:t xml:space="preserve"> </w:t>
      </w:r>
      <w:r>
        <w:t>their</w:t>
      </w:r>
      <w:r>
        <w:rPr>
          <w:spacing w:val="-2"/>
        </w:rPr>
        <w:t xml:space="preserve"> </w:t>
      </w:r>
      <w:r>
        <w:t>transition</w:t>
      </w:r>
      <w:r>
        <w:rPr>
          <w:spacing w:val="-3"/>
        </w:rPr>
        <w:t xml:space="preserve"> </w:t>
      </w:r>
      <w:r>
        <w:t>into</w:t>
      </w:r>
      <w:r>
        <w:rPr>
          <w:spacing w:val="-4"/>
        </w:rPr>
        <w:t xml:space="preserve"> </w:t>
      </w:r>
      <w:r>
        <w:t>post-doctoral</w:t>
      </w:r>
      <w:r>
        <w:rPr>
          <w:spacing w:val="-3"/>
        </w:rPr>
        <w:t xml:space="preserve"> </w:t>
      </w:r>
      <w:r>
        <w:t>and</w:t>
      </w:r>
      <w:r>
        <w:rPr>
          <w:spacing w:val="-4"/>
        </w:rPr>
        <w:t xml:space="preserve"> </w:t>
      </w:r>
      <w:r>
        <w:t xml:space="preserve">faculty positions. Tracking these outcomes will allow us to refine our initiatives to support long-term </w:t>
      </w:r>
      <w:r>
        <w:rPr>
          <w:spacing w:val="-2"/>
        </w:rPr>
        <w:t>success.</w:t>
      </w:r>
    </w:p>
    <w:p w14:paraId="3C3A9EFF" w14:textId="77777777" w:rsidR="00660E56" w:rsidRDefault="00000000">
      <w:pPr>
        <w:pStyle w:val="Heading1"/>
        <w:numPr>
          <w:ilvl w:val="0"/>
          <w:numId w:val="1"/>
        </w:numPr>
        <w:tabs>
          <w:tab w:val="left" w:pos="2159"/>
        </w:tabs>
        <w:spacing w:before="3" w:line="265" w:lineRule="exact"/>
        <w:ind w:left="2159" w:hanging="359"/>
      </w:pPr>
      <w:r>
        <w:t>Rubrics</w:t>
      </w:r>
      <w:r>
        <w:rPr>
          <w:spacing w:val="-5"/>
        </w:rPr>
        <w:t xml:space="preserve"> </w:t>
      </w:r>
      <w:r>
        <w:t>for</w:t>
      </w:r>
      <w:r>
        <w:rPr>
          <w:spacing w:val="-7"/>
        </w:rPr>
        <w:t xml:space="preserve"> </w:t>
      </w:r>
      <w:r>
        <w:t>Key</w:t>
      </w:r>
      <w:r>
        <w:rPr>
          <w:spacing w:val="-6"/>
        </w:rPr>
        <w:t xml:space="preserve"> </w:t>
      </w:r>
      <w:r>
        <w:t>Assessments</w:t>
      </w:r>
      <w:r>
        <w:rPr>
          <w:spacing w:val="-5"/>
        </w:rPr>
        <w:t xml:space="preserve"> </w:t>
      </w:r>
      <w:r>
        <w:t>(Prelims,</w:t>
      </w:r>
      <w:r>
        <w:rPr>
          <w:spacing w:val="-6"/>
        </w:rPr>
        <w:t xml:space="preserve"> </w:t>
      </w:r>
      <w:r>
        <w:t>Defense,</w:t>
      </w:r>
      <w:r>
        <w:rPr>
          <w:spacing w:val="-7"/>
        </w:rPr>
        <w:t xml:space="preserve"> </w:t>
      </w:r>
      <w:r>
        <w:rPr>
          <w:spacing w:val="-2"/>
        </w:rPr>
        <w:t>etc.):</w:t>
      </w:r>
    </w:p>
    <w:p w14:paraId="2FF27E6B" w14:textId="77777777" w:rsidR="00660E56" w:rsidRDefault="00000000">
      <w:pPr>
        <w:pStyle w:val="BodyText"/>
      </w:pPr>
      <w:r>
        <w:rPr>
          <w:b/>
        </w:rPr>
        <w:t>Purpose</w:t>
      </w:r>
      <w:r>
        <w:t>:</w:t>
      </w:r>
      <w:r>
        <w:rPr>
          <w:spacing w:val="-4"/>
        </w:rPr>
        <w:t xml:space="preserve"> </w:t>
      </w:r>
      <w:r>
        <w:t>To</w:t>
      </w:r>
      <w:r>
        <w:rPr>
          <w:spacing w:val="-3"/>
        </w:rPr>
        <w:t xml:space="preserve"> </w:t>
      </w:r>
      <w:r>
        <w:t>provide</w:t>
      </w:r>
      <w:r>
        <w:rPr>
          <w:spacing w:val="-4"/>
        </w:rPr>
        <w:t xml:space="preserve"> </w:t>
      </w:r>
      <w:r>
        <w:t>a</w:t>
      </w:r>
      <w:r>
        <w:rPr>
          <w:spacing w:val="-4"/>
        </w:rPr>
        <w:t xml:space="preserve"> </w:t>
      </w:r>
      <w:r>
        <w:t>structured</w:t>
      </w:r>
      <w:r>
        <w:rPr>
          <w:spacing w:val="-4"/>
        </w:rPr>
        <w:t xml:space="preserve"> </w:t>
      </w:r>
      <w:r>
        <w:t>and</w:t>
      </w:r>
      <w:r>
        <w:rPr>
          <w:spacing w:val="-6"/>
        </w:rPr>
        <w:t xml:space="preserve"> </w:t>
      </w:r>
      <w:r>
        <w:t>transparent</w:t>
      </w:r>
      <w:r>
        <w:rPr>
          <w:spacing w:val="-4"/>
        </w:rPr>
        <w:t xml:space="preserve"> </w:t>
      </w:r>
      <w:r>
        <w:t>framework</w:t>
      </w:r>
      <w:r>
        <w:rPr>
          <w:spacing w:val="-4"/>
        </w:rPr>
        <w:t xml:space="preserve"> </w:t>
      </w:r>
      <w:r>
        <w:t>for</w:t>
      </w:r>
      <w:r>
        <w:rPr>
          <w:spacing w:val="-4"/>
        </w:rPr>
        <w:t xml:space="preserve"> </w:t>
      </w:r>
      <w:r>
        <w:t>evaluating</w:t>
      </w:r>
      <w:r>
        <w:rPr>
          <w:spacing w:val="-5"/>
        </w:rPr>
        <w:t xml:space="preserve"> </w:t>
      </w:r>
      <w:r>
        <w:t>student performance during critical academic assessments.</w:t>
      </w:r>
    </w:p>
    <w:p w14:paraId="04E8AA4A" w14:textId="77777777" w:rsidR="00660E56" w:rsidRDefault="00000000">
      <w:pPr>
        <w:pStyle w:val="BodyText"/>
      </w:pPr>
      <w:r>
        <w:rPr>
          <w:b/>
        </w:rPr>
        <w:t>Method</w:t>
      </w:r>
      <w:r>
        <w:t>: Formal rubrics will be used for evaluating student presentations, comprehensive/preliminary exams, and dissertation defenses. These rubrics will focus on criteria</w:t>
      </w:r>
      <w:r>
        <w:rPr>
          <w:spacing w:val="-2"/>
        </w:rPr>
        <w:t xml:space="preserve"> </w:t>
      </w:r>
      <w:r>
        <w:t>such</w:t>
      </w:r>
      <w:r>
        <w:rPr>
          <w:spacing w:val="-6"/>
        </w:rPr>
        <w:t xml:space="preserve"> </w:t>
      </w:r>
      <w:r>
        <w:t>as</w:t>
      </w:r>
      <w:r>
        <w:rPr>
          <w:spacing w:val="-2"/>
        </w:rPr>
        <w:t xml:space="preserve"> </w:t>
      </w:r>
      <w:r>
        <w:t>research</w:t>
      </w:r>
      <w:r>
        <w:rPr>
          <w:spacing w:val="-6"/>
        </w:rPr>
        <w:t xml:space="preserve"> </w:t>
      </w:r>
      <w:r>
        <w:t>quality,</w:t>
      </w:r>
      <w:r>
        <w:rPr>
          <w:spacing w:val="-2"/>
        </w:rPr>
        <w:t xml:space="preserve"> </w:t>
      </w:r>
      <w:r>
        <w:t>presentation</w:t>
      </w:r>
      <w:r>
        <w:rPr>
          <w:spacing w:val="-3"/>
        </w:rPr>
        <w:t xml:space="preserve"> </w:t>
      </w:r>
      <w:r>
        <w:t>skills,</w:t>
      </w:r>
      <w:r>
        <w:rPr>
          <w:spacing w:val="-2"/>
        </w:rPr>
        <w:t xml:space="preserve"> </w:t>
      </w:r>
      <w:r>
        <w:t>problem-solving,</w:t>
      </w:r>
      <w:r>
        <w:rPr>
          <w:spacing w:val="-2"/>
        </w:rPr>
        <w:t xml:space="preserve"> </w:t>
      </w:r>
      <w:r>
        <w:t>and</w:t>
      </w:r>
      <w:r>
        <w:rPr>
          <w:spacing w:val="-4"/>
        </w:rPr>
        <w:t xml:space="preserve"> </w:t>
      </w:r>
      <w:r>
        <w:t>the</w:t>
      </w:r>
      <w:r>
        <w:rPr>
          <w:spacing w:val="-4"/>
        </w:rPr>
        <w:t xml:space="preserve"> </w:t>
      </w:r>
      <w:r>
        <w:t>ability</w:t>
      </w:r>
      <w:r>
        <w:rPr>
          <w:spacing w:val="-2"/>
        </w:rPr>
        <w:t xml:space="preserve"> </w:t>
      </w:r>
      <w:r>
        <w:t>to</w:t>
      </w:r>
      <w:r>
        <w:rPr>
          <w:spacing w:val="-3"/>
        </w:rPr>
        <w:t xml:space="preserve"> </w:t>
      </w:r>
      <w:r>
        <w:t>engage with</w:t>
      </w:r>
      <w:r>
        <w:rPr>
          <w:spacing w:val="-1"/>
        </w:rPr>
        <w:t xml:space="preserve"> </w:t>
      </w:r>
      <w:r>
        <w:t>diverse</w:t>
      </w:r>
      <w:r>
        <w:rPr>
          <w:spacing w:val="-1"/>
        </w:rPr>
        <w:t xml:space="preserve"> </w:t>
      </w:r>
      <w:r>
        <w:t>perspectives.</w:t>
      </w:r>
      <w:r>
        <w:rPr>
          <w:spacing w:val="-3"/>
        </w:rPr>
        <w:t xml:space="preserve"> </w:t>
      </w:r>
      <w:r>
        <w:t>Faculty and</w:t>
      </w:r>
      <w:r>
        <w:rPr>
          <w:spacing w:val="-3"/>
        </w:rPr>
        <w:t xml:space="preserve"> </w:t>
      </w:r>
      <w:r>
        <w:t>students</w:t>
      </w:r>
      <w:r>
        <w:rPr>
          <w:spacing w:val="-3"/>
        </w:rPr>
        <w:t xml:space="preserve"> </w:t>
      </w:r>
      <w:r>
        <w:t>will</w:t>
      </w:r>
      <w:r>
        <w:rPr>
          <w:spacing w:val="-1"/>
        </w:rPr>
        <w:t xml:space="preserve"> </w:t>
      </w:r>
      <w:r>
        <w:t>be</w:t>
      </w:r>
      <w:r>
        <w:rPr>
          <w:spacing w:val="-1"/>
        </w:rPr>
        <w:t xml:space="preserve"> </w:t>
      </w:r>
      <w:r>
        <w:t>given</w:t>
      </w:r>
      <w:r>
        <w:rPr>
          <w:spacing w:val="-5"/>
        </w:rPr>
        <w:t xml:space="preserve"> </w:t>
      </w:r>
      <w:r>
        <w:t>clear</w:t>
      </w:r>
      <w:r>
        <w:rPr>
          <w:spacing w:val="-4"/>
        </w:rPr>
        <w:t xml:space="preserve"> </w:t>
      </w:r>
      <w:r>
        <w:t>expectations</w:t>
      </w:r>
      <w:r>
        <w:rPr>
          <w:spacing w:val="-3"/>
        </w:rPr>
        <w:t xml:space="preserve"> </w:t>
      </w:r>
      <w:r>
        <w:t>ahead</w:t>
      </w:r>
      <w:r>
        <w:rPr>
          <w:spacing w:val="-1"/>
        </w:rPr>
        <w:t xml:space="preserve"> </w:t>
      </w:r>
      <w:r>
        <w:t>of</w:t>
      </w:r>
      <w:r>
        <w:rPr>
          <w:spacing w:val="-3"/>
        </w:rPr>
        <w:t xml:space="preserve"> </w:t>
      </w:r>
      <w:r>
        <w:t>time, and assessments will be standardized across the department.</w:t>
      </w:r>
    </w:p>
    <w:p w14:paraId="6CD97D12" w14:textId="77777777" w:rsidR="00660E56" w:rsidRDefault="00000000">
      <w:pPr>
        <w:pStyle w:val="BodyText"/>
        <w:spacing w:line="242" w:lineRule="auto"/>
      </w:pPr>
      <w:r>
        <w:rPr>
          <w:b/>
        </w:rPr>
        <w:t>Goal</w:t>
      </w:r>
      <w:r>
        <w:t>: By using consistent evaluation criteria, we will ensure that assessments are fair, transparent,</w:t>
      </w:r>
      <w:r>
        <w:rPr>
          <w:spacing w:val="-3"/>
        </w:rPr>
        <w:t xml:space="preserve"> </w:t>
      </w:r>
      <w:r>
        <w:t>and</w:t>
      </w:r>
      <w:r>
        <w:rPr>
          <w:spacing w:val="-5"/>
        </w:rPr>
        <w:t xml:space="preserve"> </w:t>
      </w:r>
      <w:r>
        <w:t>aligned</w:t>
      </w:r>
      <w:r>
        <w:rPr>
          <w:spacing w:val="-6"/>
        </w:rPr>
        <w:t xml:space="preserve"> </w:t>
      </w:r>
      <w:r>
        <w:t>with</w:t>
      </w:r>
      <w:r>
        <w:rPr>
          <w:spacing w:val="-3"/>
        </w:rPr>
        <w:t xml:space="preserve"> </w:t>
      </w:r>
      <w:r>
        <w:t>both</w:t>
      </w:r>
      <w:r>
        <w:rPr>
          <w:spacing w:val="-3"/>
        </w:rPr>
        <w:t xml:space="preserve"> </w:t>
      </w:r>
      <w:r>
        <w:t>departmental</w:t>
      </w:r>
      <w:r>
        <w:rPr>
          <w:spacing w:val="-3"/>
        </w:rPr>
        <w:t xml:space="preserve"> </w:t>
      </w:r>
      <w:r>
        <w:t>and</w:t>
      </w:r>
      <w:r>
        <w:rPr>
          <w:spacing w:val="-4"/>
        </w:rPr>
        <w:t xml:space="preserve"> </w:t>
      </w:r>
      <w:r>
        <w:t>individual</w:t>
      </w:r>
      <w:r>
        <w:rPr>
          <w:spacing w:val="-3"/>
        </w:rPr>
        <w:t xml:space="preserve"> </w:t>
      </w:r>
      <w:r>
        <w:t>goals</w:t>
      </w:r>
      <w:r>
        <w:rPr>
          <w:spacing w:val="-3"/>
        </w:rPr>
        <w:t xml:space="preserve"> </w:t>
      </w:r>
      <w:r>
        <w:t>for</w:t>
      </w:r>
      <w:r>
        <w:rPr>
          <w:spacing w:val="-3"/>
        </w:rPr>
        <w:t xml:space="preserve"> </w:t>
      </w:r>
      <w:r>
        <w:t>student</w:t>
      </w:r>
      <w:r>
        <w:rPr>
          <w:spacing w:val="-5"/>
        </w:rPr>
        <w:t xml:space="preserve"> </w:t>
      </w:r>
      <w:r>
        <w:t>success.</w:t>
      </w:r>
      <w:r>
        <w:rPr>
          <w:spacing w:val="-5"/>
        </w:rPr>
        <w:t xml:space="preserve"> </w:t>
      </w:r>
      <w:r>
        <w:t>This will also help faculty provide constructive feedback to support student development.</w:t>
      </w:r>
    </w:p>
    <w:p w14:paraId="6EA01179" w14:textId="77777777" w:rsidR="00660E56" w:rsidRDefault="00000000">
      <w:pPr>
        <w:pStyle w:val="Heading1"/>
        <w:numPr>
          <w:ilvl w:val="0"/>
          <w:numId w:val="1"/>
        </w:numPr>
        <w:tabs>
          <w:tab w:val="left" w:pos="2159"/>
        </w:tabs>
        <w:ind w:left="2159" w:hanging="359"/>
      </w:pPr>
      <w:r>
        <w:t>Assessment</w:t>
      </w:r>
      <w:r>
        <w:rPr>
          <w:spacing w:val="-7"/>
        </w:rPr>
        <w:t xml:space="preserve"> </w:t>
      </w:r>
      <w:r>
        <w:t>of</w:t>
      </w:r>
      <w:r>
        <w:rPr>
          <w:spacing w:val="-5"/>
        </w:rPr>
        <w:t xml:space="preserve"> </w:t>
      </w:r>
      <w:r>
        <w:t>New</w:t>
      </w:r>
      <w:r>
        <w:rPr>
          <w:spacing w:val="-6"/>
        </w:rPr>
        <w:t xml:space="preserve"> </w:t>
      </w:r>
      <w:r>
        <w:t>Graduate-Level</w:t>
      </w:r>
      <w:r>
        <w:rPr>
          <w:spacing w:val="-10"/>
        </w:rPr>
        <w:t xml:space="preserve"> </w:t>
      </w:r>
      <w:r>
        <w:rPr>
          <w:spacing w:val="-2"/>
        </w:rPr>
        <w:t>Courses</w:t>
      </w:r>
    </w:p>
    <w:p w14:paraId="0DCB4B91" w14:textId="77777777" w:rsidR="00660E56" w:rsidRDefault="00000000">
      <w:pPr>
        <w:pStyle w:val="BodyText"/>
        <w:spacing w:before="11" w:line="259" w:lineRule="auto"/>
      </w:pPr>
      <w:r>
        <w:rPr>
          <w:b/>
        </w:rPr>
        <w:t xml:space="preserve">Purpose: </w:t>
      </w:r>
      <w:r>
        <w:t>To evaluate the effectiveness and impact of newly introduced and revived graduate courses</w:t>
      </w:r>
      <w:r>
        <w:rPr>
          <w:spacing w:val="-5"/>
        </w:rPr>
        <w:t xml:space="preserve"> </w:t>
      </w:r>
      <w:r>
        <w:t>on</w:t>
      </w:r>
      <w:r>
        <w:rPr>
          <w:spacing w:val="-6"/>
        </w:rPr>
        <w:t xml:space="preserve"> </w:t>
      </w:r>
      <w:r>
        <w:t>student</w:t>
      </w:r>
      <w:r>
        <w:rPr>
          <w:spacing w:val="-5"/>
        </w:rPr>
        <w:t xml:space="preserve"> </w:t>
      </w:r>
      <w:r>
        <w:t>success,</w:t>
      </w:r>
      <w:r>
        <w:rPr>
          <w:spacing w:val="-3"/>
        </w:rPr>
        <w:t xml:space="preserve"> </w:t>
      </w:r>
      <w:r>
        <w:t>curriculum</w:t>
      </w:r>
      <w:r>
        <w:rPr>
          <w:spacing w:val="-4"/>
        </w:rPr>
        <w:t xml:space="preserve"> </w:t>
      </w:r>
      <w:r>
        <w:t>enhancement,</w:t>
      </w:r>
      <w:r>
        <w:rPr>
          <w:spacing w:val="-5"/>
        </w:rPr>
        <w:t xml:space="preserve"> </w:t>
      </w:r>
      <w:r>
        <w:t>and</w:t>
      </w:r>
      <w:r>
        <w:rPr>
          <w:spacing w:val="-5"/>
        </w:rPr>
        <w:t xml:space="preserve"> </w:t>
      </w:r>
      <w:r>
        <w:t>research</w:t>
      </w:r>
      <w:r>
        <w:rPr>
          <w:spacing w:val="-3"/>
        </w:rPr>
        <w:t xml:space="preserve"> </w:t>
      </w:r>
      <w:r>
        <w:t>productivity</w:t>
      </w:r>
      <w:r>
        <w:rPr>
          <w:spacing w:val="-5"/>
        </w:rPr>
        <w:t xml:space="preserve"> </w:t>
      </w:r>
      <w:r>
        <w:t>within</w:t>
      </w:r>
      <w:r>
        <w:rPr>
          <w:spacing w:val="-5"/>
        </w:rPr>
        <w:t xml:space="preserve"> </w:t>
      </w:r>
      <w:r>
        <w:t>the</w:t>
      </w:r>
      <w:r>
        <w:rPr>
          <w:spacing w:val="-3"/>
        </w:rPr>
        <w:t xml:space="preserve"> </w:t>
      </w:r>
      <w:r>
        <w:t>AST Biosciences program.</w:t>
      </w:r>
    </w:p>
    <w:p w14:paraId="4B1EAFD9" w14:textId="77777777" w:rsidR="00660E56" w:rsidRDefault="00000000">
      <w:pPr>
        <w:pStyle w:val="BodyText"/>
        <w:spacing w:line="256" w:lineRule="auto"/>
      </w:pPr>
      <w:r>
        <w:rPr>
          <w:b/>
        </w:rPr>
        <w:t>Method:</w:t>
      </w:r>
      <w:r>
        <w:rPr>
          <w:b/>
          <w:spacing w:val="-4"/>
        </w:rPr>
        <w:t xml:space="preserve"> </w:t>
      </w:r>
      <w:r>
        <w:t>We</w:t>
      </w:r>
      <w:r>
        <w:rPr>
          <w:spacing w:val="-3"/>
        </w:rPr>
        <w:t xml:space="preserve"> </w:t>
      </w:r>
      <w:r>
        <w:t>will</w:t>
      </w:r>
      <w:r>
        <w:rPr>
          <w:spacing w:val="-3"/>
        </w:rPr>
        <w:t xml:space="preserve"> </w:t>
      </w:r>
      <w:r>
        <w:t>collect</w:t>
      </w:r>
      <w:r>
        <w:rPr>
          <w:spacing w:val="-3"/>
        </w:rPr>
        <w:t xml:space="preserve"> </w:t>
      </w:r>
      <w:r>
        <w:t>student</w:t>
      </w:r>
      <w:r>
        <w:rPr>
          <w:spacing w:val="-3"/>
        </w:rPr>
        <w:t xml:space="preserve"> </w:t>
      </w:r>
      <w:r>
        <w:t>feedback</w:t>
      </w:r>
      <w:r>
        <w:rPr>
          <w:spacing w:val="-3"/>
        </w:rPr>
        <w:t xml:space="preserve"> </w:t>
      </w:r>
      <w:r>
        <w:t>through</w:t>
      </w:r>
      <w:r>
        <w:rPr>
          <w:spacing w:val="-4"/>
        </w:rPr>
        <w:t xml:space="preserve"> </w:t>
      </w:r>
      <w:r>
        <w:t>course</w:t>
      </w:r>
      <w:r>
        <w:rPr>
          <w:spacing w:val="-3"/>
        </w:rPr>
        <w:t xml:space="preserve"> </w:t>
      </w:r>
      <w:r>
        <w:t>evaluations,</w:t>
      </w:r>
      <w:r>
        <w:rPr>
          <w:spacing w:val="-5"/>
        </w:rPr>
        <w:t xml:space="preserve"> </w:t>
      </w:r>
      <w:r>
        <w:t>monitor</w:t>
      </w:r>
      <w:r>
        <w:rPr>
          <w:spacing w:val="-5"/>
        </w:rPr>
        <w:t xml:space="preserve"> </w:t>
      </w:r>
      <w:r>
        <w:t>enrollment trends,</w:t>
      </w:r>
      <w:r>
        <w:rPr>
          <w:spacing w:val="-3"/>
        </w:rPr>
        <w:t xml:space="preserve"> </w:t>
      </w:r>
      <w:r>
        <w:t>and</w:t>
      </w:r>
      <w:r>
        <w:rPr>
          <w:spacing w:val="-5"/>
        </w:rPr>
        <w:t xml:space="preserve"> </w:t>
      </w:r>
      <w:r>
        <w:t>analyze</w:t>
      </w:r>
      <w:r>
        <w:rPr>
          <w:spacing w:val="-3"/>
        </w:rPr>
        <w:t xml:space="preserve"> </w:t>
      </w:r>
      <w:r>
        <w:t>student</w:t>
      </w:r>
      <w:r>
        <w:rPr>
          <w:spacing w:val="-3"/>
        </w:rPr>
        <w:t xml:space="preserve"> </w:t>
      </w:r>
      <w:r>
        <w:t>performance</w:t>
      </w:r>
      <w:r>
        <w:rPr>
          <w:spacing w:val="-3"/>
        </w:rPr>
        <w:t xml:space="preserve"> </w:t>
      </w:r>
      <w:r>
        <w:t>to</w:t>
      </w:r>
      <w:r>
        <w:rPr>
          <w:spacing w:val="-2"/>
        </w:rPr>
        <w:t xml:space="preserve"> </w:t>
      </w:r>
      <w:r>
        <w:t>assess</w:t>
      </w:r>
      <w:r>
        <w:rPr>
          <w:spacing w:val="-5"/>
        </w:rPr>
        <w:t xml:space="preserve"> </w:t>
      </w:r>
      <w:r>
        <w:t>the</w:t>
      </w:r>
      <w:r>
        <w:rPr>
          <w:spacing w:val="-3"/>
        </w:rPr>
        <w:t xml:space="preserve"> </w:t>
      </w:r>
      <w:r>
        <w:t>achievement</w:t>
      </w:r>
      <w:r>
        <w:rPr>
          <w:spacing w:val="-6"/>
        </w:rPr>
        <w:t xml:space="preserve"> </w:t>
      </w:r>
      <w:r>
        <w:t>of</w:t>
      </w:r>
      <w:r>
        <w:rPr>
          <w:spacing w:val="-6"/>
        </w:rPr>
        <w:t xml:space="preserve"> </w:t>
      </w:r>
      <w:r>
        <w:t>learning</w:t>
      </w:r>
      <w:r>
        <w:rPr>
          <w:spacing w:val="-6"/>
        </w:rPr>
        <w:t xml:space="preserve"> </w:t>
      </w:r>
      <w:r>
        <w:t>objectives. Additionally, we will track alumni career outcomes, conduct faculty and peer reviews, and evaluate research output from faculty-student collaborations linked to these courses.</w:t>
      </w:r>
    </w:p>
    <w:p w14:paraId="734CFE2E" w14:textId="77777777" w:rsidR="00660E56" w:rsidRDefault="00660E56">
      <w:pPr>
        <w:pStyle w:val="BodyText"/>
        <w:spacing w:line="256" w:lineRule="auto"/>
        <w:sectPr w:rsidR="00660E56">
          <w:pgSz w:w="12240" w:h="15840"/>
          <w:pgMar w:top="1400" w:right="360" w:bottom="280" w:left="0" w:header="720" w:footer="720" w:gutter="0"/>
          <w:cols w:space="720"/>
        </w:sectPr>
      </w:pPr>
    </w:p>
    <w:p w14:paraId="6BC02F8E" w14:textId="77777777" w:rsidR="00660E56" w:rsidRDefault="00000000">
      <w:pPr>
        <w:pStyle w:val="BodyText"/>
        <w:spacing w:before="39" w:line="259" w:lineRule="auto"/>
      </w:pPr>
      <w:r>
        <w:rPr>
          <w:b/>
        </w:rPr>
        <w:lastRenderedPageBreak/>
        <w:t>Goal:</w:t>
      </w:r>
      <w:r>
        <w:rPr>
          <w:b/>
          <w:spacing w:val="-2"/>
        </w:rPr>
        <w:t xml:space="preserve"> </w:t>
      </w:r>
      <w:r>
        <w:t>To</w:t>
      </w:r>
      <w:r>
        <w:rPr>
          <w:spacing w:val="-3"/>
        </w:rPr>
        <w:t xml:space="preserve"> </w:t>
      </w:r>
      <w:r>
        <w:t>ensure</w:t>
      </w:r>
      <w:r>
        <w:rPr>
          <w:spacing w:val="-4"/>
        </w:rPr>
        <w:t xml:space="preserve"> </w:t>
      </w:r>
      <w:r>
        <w:t>that</w:t>
      </w:r>
      <w:r>
        <w:rPr>
          <w:spacing w:val="-4"/>
        </w:rPr>
        <w:t xml:space="preserve"> </w:t>
      </w:r>
      <w:r>
        <w:t>the</w:t>
      </w:r>
      <w:r>
        <w:rPr>
          <w:spacing w:val="-2"/>
        </w:rPr>
        <w:t xml:space="preserve"> </w:t>
      </w:r>
      <w:r>
        <w:t>new</w:t>
      </w:r>
      <w:r>
        <w:rPr>
          <w:spacing w:val="-2"/>
        </w:rPr>
        <w:t xml:space="preserve"> </w:t>
      </w:r>
      <w:r>
        <w:t>courses</w:t>
      </w:r>
      <w:r>
        <w:rPr>
          <w:spacing w:val="-4"/>
        </w:rPr>
        <w:t xml:space="preserve"> </w:t>
      </w:r>
      <w:r>
        <w:t>meet</w:t>
      </w:r>
      <w:r>
        <w:rPr>
          <w:spacing w:val="-2"/>
        </w:rPr>
        <w:t xml:space="preserve"> </w:t>
      </w:r>
      <w:r>
        <w:t>academic</w:t>
      </w:r>
      <w:r>
        <w:rPr>
          <w:spacing w:val="-5"/>
        </w:rPr>
        <w:t xml:space="preserve"> </w:t>
      </w:r>
      <w:r>
        <w:t>and</w:t>
      </w:r>
      <w:r>
        <w:rPr>
          <w:spacing w:val="-4"/>
        </w:rPr>
        <w:t xml:space="preserve"> </w:t>
      </w:r>
      <w:r>
        <w:t>professional</w:t>
      </w:r>
      <w:r>
        <w:rPr>
          <w:spacing w:val="-2"/>
        </w:rPr>
        <w:t xml:space="preserve"> </w:t>
      </w:r>
      <w:r>
        <w:t>development</w:t>
      </w:r>
      <w:r>
        <w:rPr>
          <w:spacing w:val="-5"/>
        </w:rPr>
        <w:t xml:space="preserve"> </w:t>
      </w:r>
      <w:r>
        <w:t>objectives, contribute to student success, and support the growth and competitiveness of the AST Biosciences program.</w:t>
      </w:r>
    </w:p>
    <w:p w14:paraId="46ED5CBC" w14:textId="77777777" w:rsidR="00660E56" w:rsidRDefault="00000000">
      <w:pPr>
        <w:pStyle w:val="BodyText"/>
        <w:spacing w:before="266"/>
        <w:ind w:left="1440" w:right="1034"/>
      </w:pPr>
      <w:r>
        <w:t>By</w:t>
      </w:r>
      <w:r>
        <w:rPr>
          <w:spacing w:val="-1"/>
        </w:rPr>
        <w:t xml:space="preserve"> </w:t>
      </w:r>
      <w:r>
        <w:t>systematically</w:t>
      </w:r>
      <w:r>
        <w:rPr>
          <w:spacing w:val="-4"/>
        </w:rPr>
        <w:t xml:space="preserve"> </w:t>
      </w:r>
      <w:r>
        <w:t>evaluating</w:t>
      </w:r>
      <w:r>
        <w:rPr>
          <w:spacing w:val="-3"/>
        </w:rPr>
        <w:t xml:space="preserve"> </w:t>
      </w:r>
      <w:r>
        <w:t>our</w:t>
      </w:r>
      <w:r>
        <w:rPr>
          <w:spacing w:val="-2"/>
        </w:rPr>
        <w:t xml:space="preserve"> </w:t>
      </w:r>
      <w:r>
        <w:t>efforts</w:t>
      </w:r>
      <w:r>
        <w:rPr>
          <w:spacing w:val="-5"/>
        </w:rPr>
        <w:t xml:space="preserve"> </w:t>
      </w:r>
      <w:r>
        <w:t>through</w:t>
      </w:r>
      <w:r>
        <w:rPr>
          <w:spacing w:val="-3"/>
        </w:rPr>
        <w:t xml:space="preserve"> </w:t>
      </w:r>
      <w:r>
        <w:t>these</w:t>
      </w:r>
      <w:r>
        <w:rPr>
          <w:spacing w:val="-4"/>
        </w:rPr>
        <w:t xml:space="preserve"> </w:t>
      </w:r>
      <w:r>
        <w:t>assessment</w:t>
      </w:r>
      <w:r>
        <w:rPr>
          <w:spacing w:val="-2"/>
        </w:rPr>
        <w:t xml:space="preserve"> </w:t>
      </w:r>
      <w:r>
        <w:t>tools,</w:t>
      </w:r>
      <w:r>
        <w:rPr>
          <w:spacing w:val="-2"/>
        </w:rPr>
        <w:t xml:space="preserve"> </w:t>
      </w:r>
      <w:r>
        <w:t>we</w:t>
      </w:r>
      <w:r>
        <w:rPr>
          <w:spacing w:val="-2"/>
        </w:rPr>
        <w:t xml:space="preserve"> </w:t>
      </w:r>
      <w:r>
        <w:t>aim</w:t>
      </w:r>
      <w:r>
        <w:rPr>
          <w:spacing w:val="-3"/>
        </w:rPr>
        <w:t xml:space="preserve"> </w:t>
      </w:r>
      <w:r>
        <w:t>to</w:t>
      </w:r>
      <w:r>
        <w:rPr>
          <w:spacing w:val="-1"/>
        </w:rPr>
        <w:t xml:space="preserve"> </w:t>
      </w:r>
      <w:r>
        <w:t>create</w:t>
      </w:r>
      <w:r>
        <w:rPr>
          <w:spacing w:val="-4"/>
        </w:rPr>
        <w:t xml:space="preserve"> </w:t>
      </w:r>
      <w:r>
        <w:t>a</w:t>
      </w:r>
      <w:r>
        <w:rPr>
          <w:spacing w:val="-2"/>
        </w:rPr>
        <w:t xml:space="preserve"> </w:t>
      </w:r>
      <w:r>
        <w:t>dynamic</w:t>
      </w:r>
      <w:r>
        <w:rPr>
          <w:spacing w:val="-5"/>
        </w:rPr>
        <w:t xml:space="preserve"> </w:t>
      </w:r>
      <w:r>
        <w:t>and responsive program that continuously adapts to the needs of our students and promotes long-term academic and professional achievement.</w:t>
      </w:r>
    </w:p>
    <w:sectPr w:rsidR="00660E56">
      <w:pgSz w:w="12240" w:h="15840"/>
      <w:pgMar w:top="1400" w:right="36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C83111"/>
    <w:multiLevelType w:val="hybridMultilevel"/>
    <w:tmpl w:val="177E7CAE"/>
    <w:lvl w:ilvl="0" w:tplc="A5D2D35E">
      <w:start w:val="1"/>
      <w:numFmt w:val="decimal"/>
      <w:lvlText w:val="%1."/>
      <w:lvlJc w:val="left"/>
      <w:pPr>
        <w:ind w:left="2160" w:hanging="360"/>
        <w:jc w:val="left"/>
      </w:pPr>
      <w:rPr>
        <w:rFonts w:ascii="Calibri" w:eastAsia="Calibri" w:hAnsi="Calibri" w:cs="Calibri" w:hint="default"/>
        <w:b/>
        <w:bCs/>
        <w:i w:val="0"/>
        <w:iCs w:val="0"/>
        <w:spacing w:val="-4"/>
        <w:w w:val="100"/>
        <w:sz w:val="22"/>
        <w:szCs w:val="22"/>
        <w:lang w:val="en-US" w:eastAsia="en-US" w:bidi="ar-SA"/>
      </w:rPr>
    </w:lvl>
    <w:lvl w:ilvl="1" w:tplc="74A6A632">
      <w:numFmt w:val="bullet"/>
      <w:lvlText w:val="•"/>
      <w:lvlJc w:val="left"/>
      <w:pPr>
        <w:ind w:left="3132" w:hanging="360"/>
      </w:pPr>
      <w:rPr>
        <w:rFonts w:hint="default"/>
        <w:lang w:val="en-US" w:eastAsia="en-US" w:bidi="ar-SA"/>
      </w:rPr>
    </w:lvl>
    <w:lvl w:ilvl="2" w:tplc="4782C8DE">
      <w:numFmt w:val="bullet"/>
      <w:lvlText w:val="•"/>
      <w:lvlJc w:val="left"/>
      <w:pPr>
        <w:ind w:left="4104" w:hanging="360"/>
      </w:pPr>
      <w:rPr>
        <w:rFonts w:hint="default"/>
        <w:lang w:val="en-US" w:eastAsia="en-US" w:bidi="ar-SA"/>
      </w:rPr>
    </w:lvl>
    <w:lvl w:ilvl="3" w:tplc="97528DDC">
      <w:numFmt w:val="bullet"/>
      <w:lvlText w:val="•"/>
      <w:lvlJc w:val="left"/>
      <w:pPr>
        <w:ind w:left="5076" w:hanging="360"/>
      </w:pPr>
      <w:rPr>
        <w:rFonts w:hint="default"/>
        <w:lang w:val="en-US" w:eastAsia="en-US" w:bidi="ar-SA"/>
      </w:rPr>
    </w:lvl>
    <w:lvl w:ilvl="4" w:tplc="A1B88AE8">
      <w:numFmt w:val="bullet"/>
      <w:lvlText w:val="•"/>
      <w:lvlJc w:val="left"/>
      <w:pPr>
        <w:ind w:left="6048" w:hanging="360"/>
      </w:pPr>
      <w:rPr>
        <w:rFonts w:hint="default"/>
        <w:lang w:val="en-US" w:eastAsia="en-US" w:bidi="ar-SA"/>
      </w:rPr>
    </w:lvl>
    <w:lvl w:ilvl="5" w:tplc="7EDC3064">
      <w:numFmt w:val="bullet"/>
      <w:lvlText w:val="•"/>
      <w:lvlJc w:val="left"/>
      <w:pPr>
        <w:ind w:left="7020" w:hanging="360"/>
      </w:pPr>
      <w:rPr>
        <w:rFonts w:hint="default"/>
        <w:lang w:val="en-US" w:eastAsia="en-US" w:bidi="ar-SA"/>
      </w:rPr>
    </w:lvl>
    <w:lvl w:ilvl="6" w:tplc="C5A0388A">
      <w:numFmt w:val="bullet"/>
      <w:lvlText w:val="•"/>
      <w:lvlJc w:val="left"/>
      <w:pPr>
        <w:ind w:left="7992" w:hanging="360"/>
      </w:pPr>
      <w:rPr>
        <w:rFonts w:hint="default"/>
        <w:lang w:val="en-US" w:eastAsia="en-US" w:bidi="ar-SA"/>
      </w:rPr>
    </w:lvl>
    <w:lvl w:ilvl="7" w:tplc="5E5EA786">
      <w:numFmt w:val="bullet"/>
      <w:lvlText w:val="•"/>
      <w:lvlJc w:val="left"/>
      <w:pPr>
        <w:ind w:left="8964" w:hanging="360"/>
      </w:pPr>
      <w:rPr>
        <w:rFonts w:hint="default"/>
        <w:lang w:val="en-US" w:eastAsia="en-US" w:bidi="ar-SA"/>
      </w:rPr>
    </w:lvl>
    <w:lvl w:ilvl="8" w:tplc="626647C0">
      <w:numFmt w:val="bullet"/>
      <w:lvlText w:val="•"/>
      <w:lvlJc w:val="left"/>
      <w:pPr>
        <w:ind w:left="9936" w:hanging="360"/>
      </w:pPr>
      <w:rPr>
        <w:rFonts w:hint="default"/>
        <w:lang w:val="en-US" w:eastAsia="en-US" w:bidi="ar-SA"/>
      </w:rPr>
    </w:lvl>
  </w:abstractNum>
  <w:abstractNum w:abstractNumId="1" w15:restartNumberingAfterBreak="0">
    <w:nsid w:val="63D9493C"/>
    <w:multiLevelType w:val="hybridMultilevel"/>
    <w:tmpl w:val="7D22F5AC"/>
    <w:lvl w:ilvl="0" w:tplc="7C44E0FE">
      <w:start w:val="1"/>
      <w:numFmt w:val="decimal"/>
      <w:lvlText w:val="%1."/>
      <w:lvlJc w:val="left"/>
      <w:pPr>
        <w:ind w:left="2160" w:hanging="360"/>
        <w:jc w:val="left"/>
      </w:pPr>
      <w:rPr>
        <w:rFonts w:hint="default"/>
        <w:spacing w:val="-5"/>
        <w:w w:val="100"/>
        <w:lang w:val="en-US" w:eastAsia="en-US" w:bidi="ar-SA"/>
      </w:rPr>
    </w:lvl>
    <w:lvl w:ilvl="1" w:tplc="05F00038">
      <w:numFmt w:val="bullet"/>
      <w:lvlText w:val="•"/>
      <w:lvlJc w:val="left"/>
      <w:pPr>
        <w:ind w:left="3132" w:hanging="360"/>
      </w:pPr>
      <w:rPr>
        <w:rFonts w:hint="default"/>
        <w:lang w:val="en-US" w:eastAsia="en-US" w:bidi="ar-SA"/>
      </w:rPr>
    </w:lvl>
    <w:lvl w:ilvl="2" w:tplc="D95E8AD8">
      <w:numFmt w:val="bullet"/>
      <w:lvlText w:val="•"/>
      <w:lvlJc w:val="left"/>
      <w:pPr>
        <w:ind w:left="4104" w:hanging="360"/>
      </w:pPr>
      <w:rPr>
        <w:rFonts w:hint="default"/>
        <w:lang w:val="en-US" w:eastAsia="en-US" w:bidi="ar-SA"/>
      </w:rPr>
    </w:lvl>
    <w:lvl w:ilvl="3" w:tplc="193A22BC">
      <w:numFmt w:val="bullet"/>
      <w:lvlText w:val="•"/>
      <w:lvlJc w:val="left"/>
      <w:pPr>
        <w:ind w:left="5076" w:hanging="360"/>
      </w:pPr>
      <w:rPr>
        <w:rFonts w:hint="default"/>
        <w:lang w:val="en-US" w:eastAsia="en-US" w:bidi="ar-SA"/>
      </w:rPr>
    </w:lvl>
    <w:lvl w:ilvl="4" w:tplc="FFA27CF6">
      <w:numFmt w:val="bullet"/>
      <w:lvlText w:val="•"/>
      <w:lvlJc w:val="left"/>
      <w:pPr>
        <w:ind w:left="6048" w:hanging="360"/>
      </w:pPr>
      <w:rPr>
        <w:rFonts w:hint="default"/>
        <w:lang w:val="en-US" w:eastAsia="en-US" w:bidi="ar-SA"/>
      </w:rPr>
    </w:lvl>
    <w:lvl w:ilvl="5" w:tplc="87680AB4">
      <w:numFmt w:val="bullet"/>
      <w:lvlText w:val="•"/>
      <w:lvlJc w:val="left"/>
      <w:pPr>
        <w:ind w:left="7020" w:hanging="360"/>
      </w:pPr>
      <w:rPr>
        <w:rFonts w:hint="default"/>
        <w:lang w:val="en-US" w:eastAsia="en-US" w:bidi="ar-SA"/>
      </w:rPr>
    </w:lvl>
    <w:lvl w:ilvl="6" w:tplc="E8EA104C">
      <w:numFmt w:val="bullet"/>
      <w:lvlText w:val="•"/>
      <w:lvlJc w:val="left"/>
      <w:pPr>
        <w:ind w:left="7992" w:hanging="360"/>
      </w:pPr>
      <w:rPr>
        <w:rFonts w:hint="default"/>
        <w:lang w:val="en-US" w:eastAsia="en-US" w:bidi="ar-SA"/>
      </w:rPr>
    </w:lvl>
    <w:lvl w:ilvl="7" w:tplc="8A24F2DA">
      <w:numFmt w:val="bullet"/>
      <w:lvlText w:val="•"/>
      <w:lvlJc w:val="left"/>
      <w:pPr>
        <w:ind w:left="8964" w:hanging="360"/>
      </w:pPr>
      <w:rPr>
        <w:rFonts w:hint="default"/>
        <w:lang w:val="en-US" w:eastAsia="en-US" w:bidi="ar-SA"/>
      </w:rPr>
    </w:lvl>
    <w:lvl w:ilvl="8" w:tplc="554CA490">
      <w:numFmt w:val="bullet"/>
      <w:lvlText w:val="•"/>
      <w:lvlJc w:val="left"/>
      <w:pPr>
        <w:ind w:left="9936" w:hanging="360"/>
      </w:pPr>
      <w:rPr>
        <w:rFonts w:hint="default"/>
        <w:lang w:val="en-US" w:eastAsia="en-US" w:bidi="ar-SA"/>
      </w:rPr>
    </w:lvl>
  </w:abstractNum>
  <w:abstractNum w:abstractNumId="2" w15:restartNumberingAfterBreak="0">
    <w:nsid w:val="67D40D9D"/>
    <w:multiLevelType w:val="hybridMultilevel"/>
    <w:tmpl w:val="F17E3294"/>
    <w:lvl w:ilvl="0" w:tplc="C3008EB6">
      <w:start w:val="1"/>
      <w:numFmt w:val="decimal"/>
      <w:lvlText w:val="%1."/>
      <w:lvlJc w:val="left"/>
      <w:pPr>
        <w:ind w:left="2160" w:hanging="360"/>
        <w:jc w:val="left"/>
      </w:pPr>
      <w:rPr>
        <w:rFonts w:ascii="Calibri" w:eastAsia="Calibri" w:hAnsi="Calibri" w:cs="Calibri" w:hint="default"/>
        <w:b/>
        <w:bCs/>
        <w:i w:val="0"/>
        <w:iCs w:val="0"/>
        <w:spacing w:val="-4"/>
        <w:w w:val="100"/>
        <w:sz w:val="22"/>
        <w:szCs w:val="22"/>
        <w:lang w:val="en-US" w:eastAsia="en-US" w:bidi="ar-SA"/>
      </w:rPr>
    </w:lvl>
    <w:lvl w:ilvl="1" w:tplc="482670BE">
      <w:numFmt w:val="bullet"/>
      <w:lvlText w:val="•"/>
      <w:lvlJc w:val="left"/>
      <w:pPr>
        <w:ind w:left="3132" w:hanging="360"/>
      </w:pPr>
      <w:rPr>
        <w:rFonts w:hint="default"/>
        <w:lang w:val="en-US" w:eastAsia="en-US" w:bidi="ar-SA"/>
      </w:rPr>
    </w:lvl>
    <w:lvl w:ilvl="2" w:tplc="B67C2756">
      <w:numFmt w:val="bullet"/>
      <w:lvlText w:val="•"/>
      <w:lvlJc w:val="left"/>
      <w:pPr>
        <w:ind w:left="4104" w:hanging="360"/>
      </w:pPr>
      <w:rPr>
        <w:rFonts w:hint="default"/>
        <w:lang w:val="en-US" w:eastAsia="en-US" w:bidi="ar-SA"/>
      </w:rPr>
    </w:lvl>
    <w:lvl w:ilvl="3" w:tplc="9B5A69F6">
      <w:numFmt w:val="bullet"/>
      <w:lvlText w:val="•"/>
      <w:lvlJc w:val="left"/>
      <w:pPr>
        <w:ind w:left="5076" w:hanging="360"/>
      </w:pPr>
      <w:rPr>
        <w:rFonts w:hint="default"/>
        <w:lang w:val="en-US" w:eastAsia="en-US" w:bidi="ar-SA"/>
      </w:rPr>
    </w:lvl>
    <w:lvl w:ilvl="4" w:tplc="673E4AC2">
      <w:numFmt w:val="bullet"/>
      <w:lvlText w:val="•"/>
      <w:lvlJc w:val="left"/>
      <w:pPr>
        <w:ind w:left="6048" w:hanging="360"/>
      </w:pPr>
      <w:rPr>
        <w:rFonts w:hint="default"/>
        <w:lang w:val="en-US" w:eastAsia="en-US" w:bidi="ar-SA"/>
      </w:rPr>
    </w:lvl>
    <w:lvl w:ilvl="5" w:tplc="4C3E45B6">
      <w:numFmt w:val="bullet"/>
      <w:lvlText w:val="•"/>
      <w:lvlJc w:val="left"/>
      <w:pPr>
        <w:ind w:left="7020" w:hanging="360"/>
      </w:pPr>
      <w:rPr>
        <w:rFonts w:hint="default"/>
        <w:lang w:val="en-US" w:eastAsia="en-US" w:bidi="ar-SA"/>
      </w:rPr>
    </w:lvl>
    <w:lvl w:ilvl="6" w:tplc="BD24AF9C">
      <w:numFmt w:val="bullet"/>
      <w:lvlText w:val="•"/>
      <w:lvlJc w:val="left"/>
      <w:pPr>
        <w:ind w:left="7992" w:hanging="360"/>
      </w:pPr>
      <w:rPr>
        <w:rFonts w:hint="default"/>
        <w:lang w:val="en-US" w:eastAsia="en-US" w:bidi="ar-SA"/>
      </w:rPr>
    </w:lvl>
    <w:lvl w:ilvl="7" w:tplc="71F4F674">
      <w:numFmt w:val="bullet"/>
      <w:lvlText w:val="•"/>
      <w:lvlJc w:val="left"/>
      <w:pPr>
        <w:ind w:left="8964" w:hanging="360"/>
      </w:pPr>
      <w:rPr>
        <w:rFonts w:hint="default"/>
        <w:lang w:val="en-US" w:eastAsia="en-US" w:bidi="ar-SA"/>
      </w:rPr>
    </w:lvl>
    <w:lvl w:ilvl="8" w:tplc="4B7E7B26">
      <w:numFmt w:val="bullet"/>
      <w:lvlText w:val="•"/>
      <w:lvlJc w:val="left"/>
      <w:pPr>
        <w:ind w:left="9936" w:hanging="360"/>
      </w:pPr>
      <w:rPr>
        <w:rFonts w:hint="default"/>
        <w:lang w:val="en-US" w:eastAsia="en-US" w:bidi="ar-SA"/>
      </w:rPr>
    </w:lvl>
  </w:abstractNum>
  <w:num w:numId="1" w16cid:durableId="1161311186">
    <w:abstractNumId w:val="0"/>
  </w:num>
  <w:num w:numId="2" w16cid:durableId="194587495">
    <w:abstractNumId w:val="2"/>
  </w:num>
  <w:num w:numId="3" w16cid:durableId="219024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60E56"/>
    <w:rsid w:val="00660E56"/>
    <w:rsid w:val="00667519"/>
    <w:rsid w:val="008D153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45122"/>
  <w15:docId w15:val="{39B6F514-1710-442B-AF49-D182E957E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159" w:hanging="35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160" w:right="1147"/>
    </w:pPr>
  </w:style>
  <w:style w:type="paragraph" w:styleId="ListParagraph">
    <w:name w:val="List Paragraph"/>
    <w:basedOn w:val="Normal"/>
    <w:uiPriority w:val="1"/>
    <w:qFormat/>
    <w:pPr>
      <w:ind w:left="2159" w:hanging="359"/>
    </w:pPr>
  </w:style>
  <w:style w:type="paragraph" w:customStyle="1" w:styleId="TableParagraph">
    <w:name w:val="Table Paragraph"/>
    <w:basedOn w:val="Normal"/>
    <w:uiPriority w:val="1"/>
    <w:qFormat/>
    <w:pPr>
      <w:spacing w:line="272" w:lineRule="exact"/>
      <w:ind w:left="19"/>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2644</Words>
  <Characters>15075</Characters>
  <Application>Microsoft Office Word</Application>
  <DocSecurity>0</DocSecurity>
  <Lines>125</Lines>
  <Paragraphs>35</Paragraphs>
  <ScaleCrop>false</ScaleCrop>
  <Company/>
  <LinksUpToDate>false</LinksUpToDate>
  <CharactersWithSpaces>17684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Jenora D. Waterman</dc:creator>
  <cp:lastModifiedBy>Marcia Lynn Gumpertz</cp:lastModifiedBy>
  <cp:revision>2</cp:revision>
  <dcterms:created xsi:type="dcterms:W3CDTF">2025-08-04T17:35:00Z</dcterms:created>
  <dcterms:modified xsi:type="dcterms:W3CDTF">2025-08-04T17:36:00Z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2025-07-25T00:00:00Z</vt:filetime>
  </property>
  <property fmtid="{D5CDD505-2E9C-101B-9397-08002B2CF9AE}" pid="3" name="Creator">
    <vt:lpwstr>Microsoft® Word for Microsoft 365</vt:lpwstr>
  </property>
  <property fmtid="{D5CDD505-2E9C-101B-9397-08002B2CF9AE}" pid="4" name="LastSaved">
    <vt:filetime>2025-08-04T00:00:00Z</vt:filetime>
  </property>
  <property fmtid="{D5CDD505-2E9C-101B-9397-08002B2CF9AE}" pid="5" name="Producer">
    <vt:lpwstr>Microsoft® Word for Microsoft 365</vt:lpwstr>
  </property>
</Properties>
</file>