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F9381" w14:textId="77777777" w:rsidR="000932AD" w:rsidRDefault="00000000">
      <w:pPr>
        <w:spacing w:before="77"/>
        <w:ind w:left="1080"/>
        <w:rPr>
          <w:b/>
        </w:rPr>
      </w:pPr>
      <w:r>
        <w:rPr>
          <w:b/>
          <w:w w:val="110"/>
        </w:rPr>
        <w:t>Doctoral</w:t>
      </w:r>
      <w:r>
        <w:rPr>
          <w:b/>
          <w:spacing w:val="8"/>
          <w:w w:val="110"/>
        </w:rPr>
        <w:t xml:space="preserve"> </w:t>
      </w:r>
      <w:r>
        <w:rPr>
          <w:b/>
          <w:w w:val="110"/>
        </w:rPr>
        <w:t>Diversity</w:t>
      </w:r>
      <w:r>
        <w:rPr>
          <w:b/>
          <w:spacing w:val="4"/>
          <w:w w:val="110"/>
        </w:rPr>
        <w:t xml:space="preserve"> </w:t>
      </w:r>
      <w:r>
        <w:rPr>
          <w:b/>
          <w:w w:val="110"/>
        </w:rPr>
        <w:t>and</w:t>
      </w:r>
      <w:r>
        <w:rPr>
          <w:b/>
          <w:spacing w:val="9"/>
          <w:w w:val="110"/>
        </w:rPr>
        <w:t xml:space="preserve"> </w:t>
      </w:r>
      <w:r>
        <w:rPr>
          <w:b/>
          <w:w w:val="110"/>
        </w:rPr>
        <w:t>Success</w:t>
      </w:r>
      <w:r>
        <w:rPr>
          <w:b/>
          <w:spacing w:val="7"/>
          <w:w w:val="110"/>
        </w:rPr>
        <w:t xml:space="preserve"> </w:t>
      </w:r>
      <w:r>
        <w:rPr>
          <w:b/>
          <w:spacing w:val="-4"/>
          <w:w w:val="110"/>
        </w:rPr>
        <w:t>Plan</w:t>
      </w:r>
    </w:p>
    <w:p w14:paraId="3A7A7F73" w14:textId="77777777" w:rsidR="000932AD" w:rsidRDefault="00000000">
      <w:pPr>
        <w:pStyle w:val="BodyText"/>
        <w:ind w:left="1080"/>
      </w:pPr>
      <w:r>
        <w:rPr>
          <w:spacing w:val="-2"/>
          <w:w w:val="105"/>
        </w:rPr>
        <w:t>Department</w:t>
      </w:r>
      <w:r>
        <w:rPr>
          <w:spacing w:val="-5"/>
          <w:w w:val="105"/>
        </w:rPr>
        <w:t xml:space="preserve"> </w:t>
      </w:r>
      <w:r>
        <w:rPr>
          <w:spacing w:val="-2"/>
          <w:w w:val="105"/>
        </w:rPr>
        <w:t>of</w:t>
      </w:r>
      <w:r>
        <w:rPr>
          <w:w w:val="105"/>
        </w:rPr>
        <w:t xml:space="preserve"> </w:t>
      </w:r>
      <w:r>
        <w:rPr>
          <w:spacing w:val="-2"/>
          <w:w w:val="105"/>
        </w:rPr>
        <w:t>Physics</w:t>
      </w:r>
    </w:p>
    <w:p w14:paraId="0878327A" w14:textId="77777777" w:rsidR="000932AD" w:rsidRDefault="00000000">
      <w:pPr>
        <w:pStyle w:val="BodyText"/>
        <w:spacing w:before="1"/>
        <w:ind w:left="1080"/>
      </w:pPr>
      <w:r>
        <w:rPr>
          <w:w w:val="105"/>
        </w:rPr>
        <w:t>College</w:t>
      </w:r>
      <w:r>
        <w:rPr>
          <w:spacing w:val="11"/>
          <w:w w:val="105"/>
        </w:rPr>
        <w:t xml:space="preserve"> </w:t>
      </w:r>
      <w:r>
        <w:rPr>
          <w:w w:val="105"/>
        </w:rPr>
        <w:t>of</w:t>
      </w:r>
      <w:r>
        <w:rPr>
          <w:spacing w:val="11"/>
          <w:w w:val="105"/>
        </w:rPr>
        <w:t xml:space="preserve"> </w:t>
      </w:r>
      <w:r>
        <w:rPr>
          <w:w w:val="105"/>
        </w:rPr>
        <w:t>Science</w:t>
      </w:r>
      <w:r>
        <w:rPr>
          <w:spacing w:val="14"/>
          <w:w w:val="105"/>
        </w:rPr>
        <w:t xml:space="preserve"> </w:t>
      </w:r>
      <w:r>
        <w:rPr>
          <w:w w:val="105"/>
        </w:rPr>
        <w:t>and</w:t>
      </w:r>
      <w:r>
        <w:rPr>
          <w:spacing w:val="11"/>
          <w:w w:val="105"/>
        </w:rPr>
        <w:t xml:space="preserve"> </w:t>
      </w:r>
      <w:r>
        <w:rPr>
          <w:spacing w:val="-2"/>
          <w:w w:val="105"/>
        </w:rPr>
        <w:t>Technology</w:t>
      </w:r>
    </w:p>
    <w:p w14:paraId="063521AE" w14:textId="77777777" w:rsidR="000932AD" w:rsidRDefault="00000000">
      <w:pPr>
        <w:pStyle w:val="BodyText"/>
        <w:ind w:left="1080"/>
      </w:pPr>
      <w:r>
        <w:rPr>
          <w:w w:val="105"/>
        </w:rPr>
        <w:t>North</w:t>
      </w:r>
      <w:r>
        <w:rPr>
          <w:spacing w:val="-1"/>
          <w:w w:val="105"/>
        </w:rPr>
        <w:t xml:space="preserve"> </w:t>
      </w:r>
      <w:r>
        <w:rPr>
          <w:w w:val="105"/>
        </w:rPr>
        <w:t>Carolina</w:t>
      </w:r>
      <w:r>
        <w:rPr>
          <w:spacing w:val="2"/>
          <w:w w:val="105"/>
        </w:rPr>
        <w:t xml:space="preserve"> </w:t>
      </w:r>
      <w:r>
        <w:rPr>
          <w:w w:val="105"/>
        </w:rPr>
        <w:t>Agricultural</w:t>
      </w:r>
      <w:r>
        <w:rPr>
          <w:spacing w:val="3"/>
          <w:w w:val="105"/>
        </w:rPr>
        <w:t xml:space="preserve"> </w:t>
      </w:r>
      <w:r>
        <w:rPr>
          <w:w w:val="105"/>
        </w:rPr>
        <w:t>and</w:t>
      </w:r>
      <w:r>
        <w:rPr>
          <w:spacing w:val="1"/>
          <w:w w:val="105"/>
        </w:rPr>
        <w:t xml:space="preserve"> </w:t>
      </w:r>
      <w:r>
        <w:rPr>
          <w:w w:val="105"/>
        </w:rPr>
        <w:t>Technical</w:t>
      </w:r>
      <w:r>
        <w:rPr>
          <w:spacing w:val="3"/>
          <w:w w:val="105"/>
        </w:rPr>
        <w:t xml:space="preserve"> </w:t>
      </w:r>
      <w:r>
        <w:rPr>
          <w:w w:val="105"/>
        </w:rPr>
        <w:t>State</w:t>
      </w:r>
      <w:r>
        <w:rPr>
          <w:spacing w:val="1"/>
          <w:w w:val="105"/>
        </w:rPr>
        <w:t xml:space="preserve"> </w:t>
      </w:r>
      <w:r>
        <w:rPr>
          <w:spacing w:val="-2"/>
          <w:w w:val="105"/>
        </w:rPr>
        <w:t>University</w:t>
      </w:r>
    </w:p>
    <w:p w14:paraId="3F59BBE5" w14:textId="77777777" w:rsidR="000932AD" w:rsidRDefault="00000000">
      <w:pPr>
        <w:pStyle w:val="BodyText"/>
        <w:spacing w:before="266"/>
        <w:ind w:left="1080" w:right="1865"/>
        <w:jc w:val="both"/>
      </w:pPr>
      <w:r>
        <w:rPr>
          <w:b/>
        </w:rPr>
        <w:t xml:space="preserve">Purpose: </w:t>
      </w:r>
      <w:r>
        <w:t xml:space="preserve">To promote the success of Black/African American, Latinx, and indigenous American doctoral students in the Department of Physics in Ph.D. degree completion and preparation for </w:t>
      </w:r>
      <w:r>
        <w:rPr>
          <w:w w:val="110"/>
        </w:rPr>
        <w:t>faculty</w:t>
      </w:r>
      <w:r>
        <w:rPr>
          <w:spacing w:val="-8"/>
          <w:w w:val="110"/>
        </w:rPr>
        <w:t xml:space="preserve"> </w:t>
      </w:r>
      <w:r>
        <w:rPr>
          <w:w w:val="110"/>
        </w:rPr>
        <w:t>careers.</w:t>
      </w:r>
    </w:p>
    <w:p w14:paraId="708A160E" w14:textId="77777777" w:rsidR="000932AD" w:rsidRDefault="000932AD">
      <w:pPr>
        <w:pStyle w:val="BodyText"/>
        <w:spacing w:before="7"/>
        <w:ind w:left="0"/>
      </w:pPr>
    </w:p>
    <w:p w14:paraId="05665CB0" w14:textId="77777777" w:rsidR="000932AD" w:rsidRDefault="00000000">
      <w:pPr>
        <w:spacing w:before="77"/>
        <w:ind w:left="1080"/>
        <w:rPr>
          <w:b/>
        </w:rPr>
      </w:pPr>
      <w:r>
        <w:rPr>
          <w:b/>
          <w:w w:val="110"/>
        </w:rPr>
        <w:t>Faculty</w:t>
      </w:r>
      <w:r>
        <w:rPr>
          <w:b/>
          <w:spacing w:val="5"/>
          <w:w w:val="110"/>
        </w:rPr>
        <w:t xml:space="preserve"> </w:t>
      </w:r>
      <w:r>
        <w:rPr>
          <w:b/>
          <w:w w:val="110"/>
        </w:rPr>
        <w:t>Assessment</w:t>
      </w:r>
      <w:r>
        <w:rPr>
          <w:b/>
          <w:spacing w:val="4"/>
          <w:w w:val="110"/>
        </w:rPr>
        <w:t xml:space="preserve"> </w:t>
      </w:r>
      <w:r>
        <w:rPr>
          <w:b/>
          <w:w w:val="110"/>
        </w:rPr>
        <w:t>of</w:t>
      </w:r>
      <w:r>
        <w:rPr>
          <w:b/>
          <w:spacing w:val="5"/>
          <w:w w:val="110"/>
        </w:rPr>
        <w:t xml:space="preserve"> </w:t>
      </w:r>
      <w:r>
        <w:rPr>
          <w:b/>
          <w:spacing w:val="-2"/>
          <w:w w:val="110"/>
        </w:rPr>
        <w:t>Obstacles:</w:t>
      </w:r>
    </w:p>
    <w:p w14:paraId="42FE6FAE" w14:textId="77777777" w:rsidR="000932AD" w:rsidRDefault="00000000">
      <w:pPr>
        <w:spacing w:before="3"/>
        <w:ind w:left="1080" w:right="1504"/>
        <w:rPr>
          <w:sz w:val="24"/>
        </w:rPr>
      </w:pPr>
      <w:r>
        <w:rPr>
          <w:sz w:val="24"/>
        </w:rPr>
        <w:t xml:space="preserve">The Physics Department is currently hosting two concentrations, Atmospheric and Applied Physics under the </w:t>
      </w:r>
      <w:proofErr w:type="spellStart"/>
      <w:r>
        <w:rPr>
          <w:sz w:val="24"/>
        </w:rPr>
        <w:t>CoST</w:t>
      </w:r>
      <w:proofErr w:type="spellEnd"/>
      <w:r>
        <w:rPr>
          <w:sz w:val="24"/>
        </w:rPr>
        <w:t xml:space="preserve"> Applied Science and Technology PhD Program. </w:t>
      </w:r>
      <w:proofErr w:type="gramStart"/>
      <w:r>
        <w:rPr>
          <w:sz w:val="24"/>
        </w:rPr>
        <w:t>As</w:t>
      </w:r>
      <w:proofErr w:type="gramEnd"/>
      <w:r>
        <w:rPr>
          <w:sz w:val="24"/>
        </w:rPr>
        <w:t xml:space="preserve"> the entire Program, these concentrations are relatively new, they started from 2018. Most of the students in these concentrations are from African American or other underrepresented groups in STEM populations. Our past six-</w:t>
      </w:r>
      <w:proofErr w:type="gramStart"/>
      <w:r>
        <w:rPr>
          <w:sz w:val="24"/>
        </w:rPr>
        <w:t>years history</w:t>
      </w:r>
      <w:proofErr w:type="gramEnd"/>
      <w:r>
        <w:rPr>
          <w:sz w:val="24"/>
        </w:rPr>
        <w:t xml:space="preserve"> of this Program </w:t>
      </w:r>
      <w:proofErr w:type="gramStart"/>
      <w:r>
        <w:rPr>
          <w:sz w:val="24"/>
        </w:rPr>
        <w:t>is demonstrating</w:t>
      </w:r>
      <w:proofErr w:type="gramEnd"/>
      <w:r>
        <w:rPr>
          <w:sz w:val="24"/>
        </w:rPr>
        <w:t xml:space="preserve"> that the number one challenging</w:t>
      </w:r>
      <w:r>
        <w:rPr>
          <w:spacing w:val="-5"/>
          <w:sz w:val="24"/>
        </w:rPr>
        <w:t xml:space="preserve"> </w:t>
      </w:r>
      <w:r>
        <w:rPr>
          <w:sz w:val="24"/>
        </w:rPr>
        <w:t>obstacle</w:t>
      </w:r>
      <w:r>
        <w:rPr>
          <w:spacing w:val="-5"/>
          <w:sz w:val="24"/>
        </w:rPr>
        <w:t xml:space="preserve"> </w:t>
      </w:r>
      <w:r>
        <w:rPr>
          <w:sz w:val="24"/>
        </w:rPr>
        <w:t>that</w:t>
      </w:r>
      <w:r>
        <w:rPr>
          <w:spacing w:val="-4"/>
          <w:sz w:val="24"/>
        </w:rPr>
        <w:t xml:space="preserve"> </w:t>
      </w:r>
      <w:r>
        <w:rPr>
          <w:sz w:val="24"/>
        </w:rPr>
        <w:t>significantly</w:t>
      </w:r>
      <w:r>
        <w:rPr>
          <w:spacing w:val="-3"/>
          <w:sz w:val="24"/>
        </w:rPr>
        <w:t xml:space="preserve"> </w:t>
      </w:r>
      <w:r>
        <w:rPr>
          <w:sz w:val="24"/>
        </w:rPr>
        <w:t>impacts</w:t>
      </w:r>
      <w:r>
        <w:rPr>
          <w:spacing w:val="-5"/>
          <w:sz w:val="24"/>
        </w:rPr>
        <w:t xml:space="preserve"> </w:t>
      </w:r>
      <w:r>
        <w:rPr>
          <w:sz w:val="24"/>
        </w:rPr>
        <w:t>their</w:t>
      </w:r>
      <w:r>
        <w:rPr>
          <w:spacing w:val="-2"/>
          <w:sz w:val="24"/>
        </w:rPr>
        <w:t xml:space="preserve"> </w:t>
      </w:r>
      <w:r>
        <w:rPr>
          <w:sz w:val="24"/>
        </w:rPr>
        <w:t>success</w:t>
      </w:r>
      <w:r>
        <w:rPr>
          <w:spacing w:val="-3"/>
          <w:sz w:val="24"/>
        </w:rPr>
        <w:t xml:space="preserve"> </w:t>
      </w:r>
      <w:r>
        <w:rPr>
          <w:sz w:val="24"/>
        </w:rPr>
        <w:t>is the</w:t>
      </w:r>
      <w:r>
        <w:rPr>
          <w:spacing w:val="-5"/>
          <w:sz w:val="24"/>
        </w:rPr>
        <w:t xml:space="preserve"> </w:t>
      </w:r>
      <w:r>
        <w:rPr>
          <w:sz w:val="24"/>
        </w:rPr>
        <w:t>lack</w:t>
      </w:r>
      <w:r>
        <w:rPr>
          <w:spacing w:val="-4"/>
          <w:sz w:val="24"/>
        </w:rPr>
        <w:t xml:space="preserve"> </w:t>
      </w:r>
      <w:r>
        <w:rPr>
          <w:sz w:val="24"/>
        </w:rPr>
        <w:t>of</w:t>
      </w:r>
      <w:r>
        <w:rPr>
          <w:spacing w:val="-4"/>
          <w:sz w:val="24"/>
        </w:rPr>
        <w:t xml:space="preserve"> </w:t>
      </w:r>
      <w:r>
        <w:rPr>
          <w:sz w:val="24"/>
        </w:rPr>
        <w:t>strong</w:t>
      </w:r>
      <w:r>
        <w:rPr>
          <w:spacing w:val="-5"/>
          <w:sz w:val="24"/>
        </w:rPr>
        <w:t xml:space="preserve"> </w:t>
      </w:r>
      <w:r>
        <w:rPr>
          <w:sz w:val="24"/>
        </w:rPr>
        <w:t>foundation</w:t>
      </w:r>
      <w:r>
        <w:rPr>
          <w:spacing w:val="-2"/>
          <w:sz w:val="24"/>
        </w:rPr>
        <w:t xml:space="preserve"> </w:t>
      </w:r>
      <w:r>
        <w:rPr>
          <w:sz w:val="24"/>
        </w:rPr>
        <w:t xml:space="preserve">and background in STEM subjects. In part, that includes relatively weak knowledge of Physics and Mathematics obtained during the undergraduate study period. Very often, that is not appropriate for </w:t>
      </w:r>
      <w:proofErr w:type="gramStart"/>
      <w:r>
        <w:rPr>
          <w:sz w:val="24"/>
        </w:rPr>
        <w:t>the PhD</w:t>
      </w:r>
      <w:proofErr w:type="gramEnd"/>
      <w:r>
        <w:rPr>
          <w:sz w:val="24"/>
        </w:rPr>
        <w:t xml:space="preserve"> level programs. The level of written communication skills, limited understanding of expectations from the PhD program, and its importance for their future career also are creating visible obstacles for our students. In addition, some of our students come with a limited English competency for writing scholarly documents or articles.</w:t>
      </w:r>
    </w:p>
    <w:p w14:paraId="360F3257" w14:textId="77777777" w:rsidR="000932AD" w:rsidRDefault="00000000">
      <w:pPr>
        <w:spacing w:before="267" w:line="267" w:lineRule="exact"/>
        <w:ind w:left="1080"/>
        <w:rPr>
          <w:b/>
        </w:rPr>
      </w:pPr>
      <w:r>
        <w:rPr>
          <w:b/>
          <w:spacing w:val="-2"/>
          <w:w w:val="110"/>
        </w:rPr>
        <w:t>Program</w:t>
      </w:r>
      <w:r>
        <w:rPr>
          <w:b/>
          <w:spacing w:val="-4"/>
          <w:w w:val="110"/>
        </w:rPr>
        <w:t xml:space="preserve"> </w:t>
      </w:r>
      <w:r>
        <w:rPr>
          <w:b/>
          <w:spacing w:val="-2"/>
          <w:w w:val="110"/>
        </w:rPr>
        <w:t>Components</w:t>
      </w:r>
      <w:r>
        <w:rPr>
          <w:b/>
          <w:spacing w:val="-4"/>
          <w:w w:val="110"/>
        </w:rPr>
        <w:t xml:space="preserve"> </w:t>
      </w:r>
      <w:r>
        <w:rPr>
          <w:b/>
          <w:spacing w:val="-2"/>
          <w:w w:val="110"/>
        </w:rPr>
        <w:t>that</w:t>
      </w:r>
      <w:r>
        <w:rPr>
          <w:b/>
          <w:spacing w:val="-4"/>
          <w:w w:val="110"/>
        </w:rPr>
        <w:t xml:space="preserve"> </w:t>
      </w:r>
      <w:r>
        <w:rPr>
          <w:b/>
          <w:spacing w:val="-2"/>
          <w:w w:val="110"/>
        </w:rPr>
        <w:t>Promote</w:t>
      </w:r>
      <w:r>
        <w:rPr>
          <w:b/>
          <w:spacing w:val="-3"/>
          <w:w w:val="110"/>
        </w:rPr>
        <w:t xml:space="preserve"> </w:t>
      </w:r>
      <w:r>
        <w:rPr>
          <w:b/>
          <w:spacing w:val="-2"/>
          <w:w w:val="110"/>
        </w:rPr>
        <w:t>Students</w:t>
      </w:r>
      <w:r>
        <w:rPr>
          <w:b/>
          <w:spacing w:val="-4"/>
          <w:w w:val="110"/>
        </w:rPr>
        <w:t xml:space="preserve"> </w:t>
      </w:r>
      <w:r>
        <w:rPr>
          <w:b/>
          <w:spacing w:val="-2"/>
          <w:w w:val="110"/>
        </w:rPr>
        <w:t>Success:</w:t>
      </w:r>
    </w:p>
    <w:p w14:paraId="000AFC11" w14:textId="77777777" w:rsidR="000932AD" w:rsidRDefault="00000000">
      <w:pPr>
        <w:pStyle w:val="BodyText"/>
        <w:ind w:left="1080" w:right="1504"/>
      </w:pPr>
      <w:r>
        <w:rPr>
          <w:w w:val="105"/>
        </w:rPr>
        <w:t xml:space="preserve">The following plan has been developed in the Department to address those obstacles for our graduate students enrolled in the </w:t>
      </w:r>
      <w:proofErr w:type="spellStart"/>
      <w:r>
        <w:rPr>
          <w:w w:val="105"/>
        </w:rPr>
        <w:t>CoST</w:t>
      </w:r>
      <w:proofErr w:type="spellEnd"/>
      <w:r>
        <w:rPr>
          <w:w w:val="105"/>
        </w:rPr>
        <w:t xml:space="preserve"> AST PhD Program. The Physics Graduate Coordinator, AST Program Director, Department Chair, and Dean are jointly committed to ensuring </w:t>
      </w:r>
      <w:proofErr w:type="gramStart"/>
      <w:r>
        <w:rPr>
          <w:w w:val="105"/>
        </w:rPr>
        <w:t>the consistent</w:t>
      </w:r>
      <w:proofErr w:type="gramEnd"/>
      <w:r>
        <w:rPr>
          <w:w w:val="105"/>
        </w:rPr>
        <w:t xml:space="preserve"> implementation, sustainability, and continuous improvement of these practices over the coming years.</w:t>
      </w:r>
      <w:r>
        <w:rPr>
          <w:spacing w:val="-1"/>
          <w:w w:val="105"/>
        </w:rPr>
        <w:t xml:space="preserve"> </w:t>
      </w:r>
      <w:r>
        <w:rPr>
          <w:w w:val="105"/>
        </w:rPr>
        <w:t>They will work collaboratively with faculty to</w:t>
      </w:r>
      <w:r>
        <w:rPr>
          <w:spacing w:val="-2"/>
          <w:w w:val="105"/>
        </w:rPr>
        <w:t xml:space="preserve"> </w:t>
      </w:r>
      <w:r>
        <w:rPr>
          <w:w w:val="105"/>
        </w:rPr>
        <w:t>monitor progress,</w:t>
      </w:r>
      <w:r>
        <w:rPr>
          <w:spacing w:val="-1"/>
          <w:w w:val="105"/>
        </w:rPr>
        <w:t xml:space="preserve"> </w:t>
      </w:r>
      <w:r>
        <w:rPr>
          <w:w w:val="105"/>
        </w:rPr>
        <w:t>evaluate effectiveness, and make data-informed adjustments as needed to maintain the program’s academic quality and promote student success.</w:t>
      </w:r>
    </w:p>
    <w:p w14:paraId="4074BE17" w14:textId="77777777" w:rsidR="000932AD" w:rsidRDefault="00000000">
      <w:pPr>
        <w:pStyle w:val="ListParagraph"/>
        <w:numPr>
          <w:ilvl w:val="0"/>
          <w:numId w:val="2"/>
        </w:numPr>
        <w:tabs>
          <w:tab w:val="left" w:pos="1798"/>
          <w:tab w:val="left" w:pos="1800"/>
        </w:tabs>
        <w:spacing w:before="1"/>
        <w:ind w:right="1447"/>
      </w:pPr>
      <w:r>
        <w:rPr>
          <w:w w:val="105"/>
        </w:rPr>
        <w:t>We</w:t>
      </w:r>
      <w:r>
        <w:rPr>
          <w:spacing w:val="14"/>
          <w:w w:val="105"/>
        </w:rPr>
        <w:t xml:space="preserve"> </w:t>
      </w:r>
      <w:r>
        <w:rPr>
          <w:w w:val="105"/>
        </w:rPr>
        <w:t>direct our students</w:t>
      </w:r>
      <w:r>
        <w:rPr>
          <w:spacing w:val="14"/>
          <w:w w:val="105"/>
        </w:rPr>
        <w:t xml:space="preserve"> </w:t>
      </w:r>
      <w:r>
        <w:rPr>
          <w:w w:val="105"/>
        </w:rPr>
        <w:t>to</w:t>
      </w:r>
      <w:r>
        <w:rPr>
          <w:spacing w:val="14"/>
          <w:w w:val="105"/>
        </w:rPr>
        <w:t xml:space="preserve"> </w:t>
      </w:r>
      <w:r>
        <w:rPr>
          <w:w w:val="105"/>
        </w:rPr>
        <w:t>take</w:t>
      </w:r>
      <w:r>
        <w:rPr>
          <w:spacing w:val="17"/>
          <w:w w:val="105"/>
        </w:rPr>
        <w:t xml:space="preserve"> </w:t>
      </w:r>
      <w:r>
        <w:rPr>
          <w:w w:val="105"/>
        </w:rPr>
        <w:t>Teaching</w:t>
      </w:r>
      <w:r>
        <w:rPr>
          <w:spacing w:val="17"/>
          <w:w w:val="105"/>
        </w:rPr>
        <w:t xml:space="preserve"> </w:t>
      </w:r>
      <w:r>
        <w:rPr>
          <w:w w:val="105"/>
        </w:rPr>
        <w:t>Assistantship</w:t>
      </w:r>
      <w:r>
        <w:rPr>
          <w:spacing w:val="14"/>
          <w:w w:val="105"/>
        </w:rPr>
        <w:t xml:space="preserve"> </w:t>
      </w:r>
      <w:r>
        <w:rPr>
          <w:w w:val="105"/>
        </w:rPr>
        <w:t>(TA</w:t>
      </w:r>
      <w:r>
        <w:rPr>
          <w:spacing w:val="15"/>
          <w:w w:val="105"/>
        </w:rPr>
        <w:t xml:space="preserve"> </w:t>
      </w:r>
      <w:r>
        <w:rPr>
          <w:w w:val="105"/>
        </w:rPr>
        <w:t>Labs)</w:t>
      </w:r>
      <w:r>
        <w:rPr>
          <w:spacing w:val="15"/>
          <w:w w:val="105"/>
        </w:rPr>
        <w:t xml:space="preserve"> </w:t>
      </w:r>
      <w:r>
        <w:rPr>
          <w:w w:val="105"/>
        </w:rPr>
        <w:t>classes,</w:t>
      </w:r>
      <w:r>
        <w:rPr>
          <w:spacing w:val="15"/>
          <w:w w:val="105"/>
        </w:rPr>
        <w:t xml:space="preserve"> </w:t>
      </w:r>
      <w:r>
        <w:rPr>
          <w:w w:val="105"/>
        </w:rPr>
        <w:t>at</w:t>
      </w:r>
      <w:r>
        <w:rPr>
          <w:spacing w:val="14"/>
          <w:w w:val="105"/>
        </w:rPr>
        <w:t xml:space="preserve"> </w:t>
      </w:r>
      <w:r>
        <w:rPr>
          <w:w w:val="105"/>
        </w:rPr>
        <w:t>least for</w:t>
      </w:r>
      <w:r>
        <w:rPr>
          <w:spacing w:val="14"/>
          <w:w w:val="105"/>
        </w:rPr>
        <w:t xml:space="preserve"> </w:t>
      </w:r>
      <w:r>
        <w:rPr>
          <w:w w:val="105"/>
        </w:rPr>
        <w:t xml:space="preserve">the first years of their study/research process in the Program. In addition, we strongly recommend them to serve as a Tutor or Mentor during those semesters. These types of activities not only support their financial </w:t>
      </w:r>
      <w:proofErr w:type="gramStart"/>
      <w:r>
        <w:rPr>
          <w:w w:val="105"/>
        </w:rPr>
        <w:t>well-being, but</w:t>
      </w:r>
      <w:proofErr w:type="gramEnd"/>
      <w:r>
        <w:rPr>
          <w:w w:val="105"/>
        </w:rPr>
        <w:t xml:space="preserve"> critically help them in upgrading their</w:t>
      </w:r>
      <w:r>
        <w:rPr>
          <w:spacing w:val="-5"/>
          <w:w w:val="105"/>
        </w:rPr>
        <w:t xml:space="preserve"> </w:t>
      </w:r>
      <w:r>
        <w:rPr>
          <w:w w:val="105"/>
        </w:rPr>
        <w:t>basic</w:t>
      </w:r>
      <w:r>
        <w:rPr>
          <w:spacing w:val="-2"/>
          <w:w w:val="105"/>
        </w:rPr>
        <w:t xml:space="preserve"> </w:t>
      </w:r>
      <w:r>
        <w:rPr>
          <w:w w:val="105"/>
        </w:rPr>
        <w:t>undergraduate</w:t>
      </w:r>
      <w:r>
        <w:rPr>
          <w:spacing w:val="-4"/>
          <w:w w:val="105"/>
        </w:rPr>
        <w:t xml:space="preserve"> </w:t>
      </w:r>
      <w:r>
        <w:rPr>
          <w:w w:val="105"/>
        </w:rPr>
        <w:t>level</w:t>
      </w:r>
      <w:r>
        <w:rPr>
          <w:spacing w:val="-2"/>
          <w:w w:val="105"/>
        </w:rPr>
        <w:t xml:space="preserve"> </w:t>
      </w:r>
      <w:r>
        <w:rPr>
          <w:w w:val="105"/>
        </w:rPr>
        <w:t>knowledge</w:t>
      </w:r>
      <w:r>
        <w:rPr>
          <w:spacing w:val="-1"/>
          <w:w w:val="105"/>
        </w:rPr>
        <w:t xml:space="preserve"> </w:t>
      </w:r>
      <w:r>
        <w:rPr>
          <w:w w:val="105"/>
        </w:rPr>
        <w:t>in</w:t>
      </w:r>
      <w:r>
        <w:rPr>
          <w:spacing w:val="-1"/>
          <w:w w:val="105"/>
        </w:rPr>
        <w:t xml:space="preserve"> </w:t>
      </w:r>
      <w:r>
        <w:rPr>
          <w:w w:val="105"/>
        </w:rPr>
        <w:t>Physics</w:t>
      </w:r>
      <w:r>
        <w:rPr>
          <w:spacing w:val="-1"/>
          <w:w w:val="105"/>
        </w:rPr>
        <w:t xml:space="preserve"> </w:t>
      </w:r>
      <w:r>
        <w:rPr>
          <w:w w:val="105"/>
        </w:rPr>
        <w:t>and</w:t>
      </w:r>
      <w:r>
        <w:rPr>
          <w:spacing w:val="-4"/>
          <w:w w:val="105"/>
        </w:rPr>
        <w:t xml:space="preserve"> </w:t>
      </w:r>
      <w:r>
        <w:rPr>
          <w:w w:val="105"/>
        </w:rPr>
        <w:t>Mathematics.</w:t>
      </w:r>
      <w:r>
        <w:rPr>
          <w:spacing w:val="-2"/>
          <w:w w:val="105"/>
        </w:rPr>
        <w:t xml:space="preserve"> </w:t>
      </w:r>
      <w:r>
        <w:rPr>
          <w:w w:val="105"/>
        </w:rPr>
        <w:t>We</w:t>
      </w:r>
      <w:r>
        <w:rPr>
          <w:spacing w:val="-4"/>
          <w:w w:val="105"/>
        </w:rPr>
        <w:t xml:space="preserve"> </w:t>
      </w:r>
      <w:r>
        <w:rPr>
          <w:w w:val="105"/>
        </w:rPr>
        <w:t>think</w:t>
      </w:r>
      <w:r>
        <w:rPr>
          <w:spacing w:val="-5"/>
          <w:w w:val="105"/>
        </w:rPr>
        <w:t xml:space="preserve"> </w:t>
      </w:r>
      <w:r>
        <w:rPr>
          <w:w w:val="105"/>
        </w:rPr>
        <w:t>that</w:t>
      </w:r>
      <w:r>
        <w:rPr>
          <w:spacing w:val="-4"/>
          <w:w w:val="105"/>
        </w:rPr>
        <w:t xml:space="preserve"> </w:t>
      </w:r>
      <w:r>
        <w:rPr>
          <w:w w:val="105"/>
        </w:rPr>
        <w:t xml:space="preserve">these activities are also critical for the preparation of our PhD students for their future academic </w:t>
      </w:r>
      <w:r>
        <w:rPr>
          <w:spacing w:val="-4"/>
          <w:w w:val="105"/>
        </w:rPr>
        <w:t>work.</w:t>
      </w:r>
    </w:p>
    <w:p w14:paraId="59AD4EBF" w14:textId="77777777" w:rsidR="000932AD" w:rsidRDefault="00000000">
      <w:pPr>
        <w:pStyle w:val="ListParagraph"/>
        <w:numPr>
          <w:ilvl w:val="0"/>
          <w:numId w:val="2"/>
        </w:numPr>
        <w:tabs>
          <w:tab w:val="left" w:pos="1798"/>
          <w:tab w:val="left" w:pos="1800"/>
        </w:tabs>
        <w:ind w:right="1804"/>
      </w:pPr>
      <w:r>
        <w:rPr>
          <w:w w:val="105"/>
        </w:rPr>
        <w:t>We will implement regular end-of-the-semester seminars/presentations by our PhD students regarding their progress in the assigned research subject. This will significantly improve their oral and written communication skills.</w:t>
      </w:r>
    </w:p>
    <w:p w14:paraId="68B2ED6B" w14:textId="77777777" w:rsidR="000932AD" w:rsidRDefault="00000000">
      <w:pPr>
        <w:pStyle w:val="ListParagraph"/>
        <w:numPr>
          <w:ilvl w:val="0"/>
          <w:numId w:val="2"/>
        </w:numPr>
        <w:tabs>
          <w:tab w:val="left" w:pos="1798"/>
          <w:tab w:val="left" w:pos="1800"/>
        </w:tabs>
        <w:ind w:right="1534"/>
        <w:jc w:val="both"/>
      </w:pPr>
      <w:r>
        <w:rPr>
          <w:w w:val="105"/>
        </w:rPr>
        <w:t>By</w:t>
      </w:r>
      <w:r>
        <w:rPr>
          <w:spacing w:val="-2"/>
          <w:w w:val="105"/>
        </w:rPr>
        <w:t xml:space="preserve"> </w:t>
      </w:r>
      <w:r>
        <w:rPr>
          <w:w w:val="105"/>
        </w:rPr>
        <w:t>the</w:t>
      </w:r>
      <w:r>
        <w:rPr>
          <w:spacing w:val="-2"/>
          <w:w w:val="105"/>
        </w:rPr>
        <w:t xml:space="preserve"> </w:t>
      </w:r>
      <w:r>
        <w:rPr>
          <w:w w:val="105"/>
        </w:rPr>
        <w:t>end</w:t>
      </w:r>
      <w:r>
        <w:rPr>
          <w:spacing w:val="-2"/>
          <w:w w:val="105"/>
        </w:rPr>
        <w:t xml:space="preserve"> </w:t>
      </w:r>
      <w:r>
        <w:rPr>
          <w:w w:val="105"/>
        </w:rPr>
        <w:t>of</w:t>
      </w:r>
      <w:r>
        <w:rPr>
          <w:spacing w:val="-4"/>
          <w:w w:val="105"/>
        </w:rPr>
        <w:t xml:space="preserve"> </w:t>
      </w:r>
      <w:r>
        <w:rPr>
          <w:w w:val="105"/>
        </w:rPr>
        <w:t>each</w:t>
      </w:r>
      <w:r>
        <w:rPr>
          <w:spacing w:val="-3"/>
          <w:w w:val="105"/>
        </w:rPr>
        <w:t xml:space="preserve"> </w:t>
      </w:r>
      <w:r>
        <w:rPr>
          <w:w w:val="105"/>
        </w:rPr>
        <w:t>academic</w:t>
      </w:r>
      <w:r>
        <w:rPr>
          <w:spacing w:val="-4"/>
          <w:w w:val="105"/>
        </w:rPr>
        <w:t xml:space="preserve"> </w:t>
      </w:r>
      <w:r>
        <w:rPr>
          <w:w w:val="105"/>
        </w:rPr>
        <w:t>year, we</w:t>
      </w:r>
      <w:r>
        <w:rPr>
          <w:spacing w:val="-2"/>
          <w:w w:val="105"/>
        </w:rPr>
        <w:t xml:space="preserve"> </w:t>
      </w:r>
      <w:r>
        <w:rPr>
          <w:w w:val="105"/>
        </w:rPr>
        <w:t>plan to</w:t>
      </w:r>
      <w:r>
        <w:rPr>
          <w:spacing w:val="-2"/>
          <w:w w:val="105"/>
        </w:rPr>
        <w:t xml:space="preserve"> </w:t>
      </w:r>
      <w:r>
        <w:rPr>
          <w:w w:val="105"/>
        </w:rPr>
        <w:t>review</w:t>
      </w:r>
      <w:r>
        <w:rPr>
          <w:spacing w:val="-2"/>
          <w:w w:val="105"/>
        </w:rPr>
        <w:t xml:space="preserve"> </w:t>
      </w:r>
      <w:r>
        <w:rPr>
          <w:w w:val="105"/>
        </w:rPr>
        <w:t>each</w:t>
      </w:r>
      <w:r>
        <w:rPr>
          <w:spacing w:val="-3"/>
          <w:w w:val="105"/>
        </w:rPr>
        <w:t xml:space="preserve"> </w:t>
      </w:r>
      <w:r>
        <w:rPr>
          <w:w w:val="105"/>
        </w:rPr>
        <w:t>graduate</w:t>
      </w:r>
      <w:r>
        <w:rPr>
          <w:spacing w:val="-2"/>
          <w:w w:val="105"/>
        </w:rPr>
        <w:t xml:space="preserve"> </w:t>
      </w:r>
      <w:r>
        <w:rPr>
          <w:w w:val="105"/>
        </w:rPr>
        <w:t xml:space="preserve">students’ </w:t>
      </w:r>
      <w:proofErr w:type="gramStart"/>
      <w:r>
        <w:rPr>
          <w:w w:val="105"/>
        </w:rPr>
        <w:t>achievement</w:t>
      </w:r>
      <w:proofErr w:type="gramEnd"/>
      <w:r>
        <w:rPr>
          <w:w w:val="105"/>
        </w:rPr>
        <w:t xml:space="preserve"> and</w:t>
      </w:r>
      <w:r>
        <w:rPr>
          <w:spacing w:val="-5"/>
          <w:w w:val="105"/>
        </w:rPr>
        <w:t xml:space="preserve"> </w:t>
      </w:r>
      <w:r>
        <w:rPr>
          <w:w w:val="105"/>
        </w:rPr>
        <w:t>plans</w:t>
      </w:r>
      <w:r>
        <w:rPr>
          <w:spacing w:val="-3"/>
          <w:w w:val="105"/>
        </w:rPr>
        <w:t xml:space="preserve"> </w:t>
      </w:r>
      <w:r>
        <w:rPr>
          <w:w w:val="105"/>
        </w:rPr>
        <w:t>for</w:t>
      </w:r>
      <w:r>
        <w:rPr>
          <w:spacing w:val="-5"/>
          <w:w w:val="105"/>
        </w:rPr>
        <w:t xml:space="preserve"> </w:t>
      </w:r>
      <w:r>
        <w:rPr>
          <w:w w:val="105"/>
        </w:rPr>
        <w:t>graduation.</w:t>
      </w:r>
      <w:r>
        <w:rPr>
          <w:spacing w:val="-7"/>
          <w:w w:val="105"/>
        </w:rPr>
        <w:t xml:space="preserve"> </w:t>
      </w:r>
      <w:r>
        <w:rPr>
          <w:w w:val="105"/>
        </w:rPr>
        <w:t>This</w:t>
      </w:r>
      <w:r>
        <w:rPr>
          <w:spacing w:val="-5"/>
          <w:w w:val="105"/>
        </w:rPr>
        <w:t xml:space="preserve"> </w:t>
      </w:r>
      <w:r>
        <w:rPr>
          <w:w w:val="105"/>
        </w:rPr>
        <w:t>will</w:t>
      </w:r>
      <w:r>
        <w:rPr>
          <w:spacing w:val="-6"/>
          <w:w w:val="105"/>
        </w:rPr>
        <w:t xml:space="preserve"> </w:t>
      </w:r>
      <w:r>
        <w:rPr>
          <w:w w:val="105"/>
        </w:rPr>
        <w:t>be</w:t>
      </w:r>
      <w:r>
        <w:rPr>
          <w:spacing w:val="-5"/>
          <w:w w:val="105"/>
        </w:rPr>
        <w:t xml:space="preserve"> </w:t>
      </w:r>
      <w:r>
        <w:rPr>
          <w:w w:val="105"/>
        </w:rPr>
        <w:t>done</w:t>
      </w:r>
      <w:r>
        <w:rPr>
          <w:spacing w:val="-5"/>
          <w:w w:val="105"/>
        </w:rPr>
        <w:t xml:space="preserve"> </w:t>
      </w:r>
      <w:r>
        <w:rPr>
          <w:w w:val="105"/>
        </w:rPr>
        <w:t>in</w:t>
      </w:r>
      <w:r>
        <w:rPr>
          <w:spacing w:val="-6"/>
          <w:w w:val="105"/>
        </w:rPr>
        <w:t xml:space="preserve"> </w:t>
      </w:r>
      <w:r>
        <w:rPr>
          <w:w w:val="105"/>
        </w:rPr>
        <w:t>the</w:t>
      </w:r>
      <w:r>
        <w:rPr>
          <w:spacing w:val="-5"/>
          <w:w w:val="105"/>
        </w:rPr>
        <w:t xml:space="preserve"> </w:t>
      </w:r>
      <w:r>
        <w:rPr>
          <w:w w:val="105"/>
        </w:rPr>
        <w:t>framework</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Department’s</w:t>
      </w:r>
      <w:r>
        <w:rPr>
          <w:spacing w:val="-3"/>
          <w:w w:val="105"/>
        </w:rPr>
        <w:t xml:space="preserve"> </w:t>
      </w:r>
      <w:r>
        <w:rPr>
          <w:w w:val="105"/>
        </w:rPr>
        <w:t xml:space="preserve">Graduate Committee with invitation </w:t>
      </w:r>
      <w:proofErr w:type="gramStart"/>
      <w:r>
        <w:rPr>
          <w:w w:val="105"/>
        </w:rPr>
        <w:t>of</w:t>
      </w:r>
      <w:proofErr w:type="gramEnd"/>
      <w:r>
        <w:rPr>
          <w:w w:val="105"/>
        </w:rPr>
        <w:t xml:space="preserve"> the student and his/her academic Advisor.</w:t>
      </w:r>
    </w:p>
    <w:p w14:paraId="334B21A0" w14:textId="77777777" w:rsidR="000932AD" w:rsidRDefault="00000000">
      <w:pPr>
        <w:pStyle w:val="ListParagraph"/>
        <w:numPr>
          <w:ilvl w:val="0"/>
          <w:numId w:val="2"/>
        </w:numPr>
        <w:tabs>
          <w:tab w:val="left" w:pos="1798"/>
          <w:tab w:val="left" w:pos="1800"/>
        </w:tabs>
        <w:ind w:right="1860"/>
      </w:pPr>
      <w:r>
        <w:rPr>
          <w:w w:val="105"/>
        </w:rPr>
        <w:t>Through our faculty members we will encourage our research interested and active undergraduate</w:t>
      </w:r>
      <w:r>
        <w:rPr>
          <w:spacing w:val="-2"/>
          <w:w w:val="105"/>
        </w:rPr>
        <w:t xml:space="preserve"> </w:t>
      </w:r>
      <w:r>
        <w:rPr>
          <w:w w:val="105"/>
        </w:rPr>
        <w:t>students,</w:t>
      </w:r>
      <w:r>
        <w:rPr>
          <w:spacing w:val="-4"/>
          <w:w w:val="105"/>
        </w:rPr>
        <w:t xml:space="preserve"> </w:t>
      </w:r>
      <w:r>
        <w:rPr>
          <w:w w:val="105"/>
        </w:rPr>
        <w:t>especially students</w:t>
      </w:r>
      <w:r>
        <w:rPr>
          <w:spacing w:val="-2"/>
          <w:w w:val="105"/>
        </w:rPr>
        <w:t xml:space="preserve"> </w:t>
      </w:r>
      <w:r>
        <w:rPr>
          <w:w w:val="105"/>
        </w:rPr>
        <w:t>from the</w:t>
      </w:r>
      <w:r>
        <w:rPr>
          <w:spacing w:val="-2"/>
          <w:w w:val="105"/>
        </w:rPr>
        <w:t xml:space="preserve"> </w:t>
      </w:r>
      <w:r>
        <w:rPr>
          <w:w w:val="105"/>
        </w:rPr>
        <w:t>underrepresented</w:t>
      </w:r>
      <w:r>
        <w:rPr>
          <w:spacing w:val="-2"/>
          <w:w w:val="105"/>
        </w:rPr>
        <w:t xml:space="preserve"> </w:t>
      </w:r>
      <w:r>
        <w:rPr>
          <w:w w:val="105"/>
        </w:rPr>
        <w:t>population, to apply for the AST PhD program.</w:t>
      </w:r>
    </w:p>
    <w:p w14:paraId="6455C559" w14:textId="77777777" w:rsidR="000932AD" w:rsidRDefault="00000000">
      <w:pPr>
        <w:pStyle w:val="ListParagraph"/>
        <w:numPr>
          <w:ilvl w:val="0"/>
          <w:numId w:val="2"/>
        </w:numPr>
        <w:tabs>
          <w:tab w:val="left" w:pos="1798"/>
          <w:tab w:val="left" w:pos="1800"/>
        </w:tabs>
        <w:ind w:right="1857"/>
      </w:pPr>
      <w:r>
        <w:rPr>
          <w:w w:val="105"/>
        </w:rPr>
        <w:t>Encourage our</w:t>
      </w:r>
      <w:r>
        <w:rPr>
          <w:spacing w:val="-1"/>
          <w:w w:val="105"/>
        </w:rPr>
        <w:t xml:space="preserve"> </w:t>
      </w:r>
      <w:r>
        <w:rPr>
          <w:w w:val="105"/>
        </w:rPr>
        <w:t>research</w:t>
      </w:r>
      <w:r>
        <w:rPr>
          <w:spacing w:val="-1"/>
          <w:w w:val="105"/>
        </w:rPr>
        <w:t xml:space="preserve"> </w:t>
      </w:r>
      <w:r>
        <w:rPr>
          <w:w w:val="105"/>
        </w:rPr>
        <w:t>faculty members to develop more rigorous</w:t>
      </w:r>
      <w:r>
        <w:rPr>
          <w:spacing w:val="-1"/>
          <w:w w:val="105"/>
        </w:rPr>
        <w:t xml:space="preserve"> </w:t>
      </w:r>
      <w:r>
        <w:rPr>
          <w:w w:val="105"/>
        </w:rPr>
        <w:t>research</w:t>
      </w:r>
      <w:r>
        <w:rPr>
          <w:spacing w:val="-1"/>
          <w:w w:val="105"/>
        </w:rPr>
        <w:t xml:space="preserve"> </w:t>
      </w:r>
      <w:r>
        <w:rPr>
          <w:w w:val="105"/>
        </w:rPr>
        <w:t>plans with strong fundings to support students in PhD Program.</w:t>
      </w:r>
    </w:p>
    <w:p w14:paraId="4980D973" w14:textId="77777777" w:rsidR="000932AD" w:rsidRDefault="00000000">
      <w:pPr>
        <w:pStyle w:val="ListParagraph"/>
        <w:numPr>
          <w:ilvl w:val="0"/>
          <w:numId w:val="2"/>
        </w:numPr>
        <w:tabs>
          <w:tab w:val="left" w:pos="1798"/>
          <w:tab w:val="left" w:pos="1800"/>
        </w:tabs>
        <w:ind w:right="1461"/>
      </w:pPr>
      <w:r>
        <w:rPr>
          <w:w w:val="105"/>
        </w:rPr>
        <w:t>We</w:t>
      </w:r>
      <w:r>
        <w:rPr>
          <w:spacing w:val="-3"/>
          <w:w w:val="105"/>
        </w:rPr>
        <w:t xml:space="preserve"> </w:t>
      </w:r>
      <w:r>
        <w:rPr>
          <w:w w:val="105"/>
        </w:rPr>
        <w:t>will</w:t>
      </w:r>
      <w:r>
        <w:rPr>
          <w:spacing w:val="-4"/>
          <w:w w:val="105"/>
        </w:rPr>
        <w:t xml:space="preserve"> </w:t>
      </w:r>
      <w:r>
        <w:rPr>
          <w:w w:val="105"/>
        </w:rPr>
        <w:t>use</w:t>
      </w:r>
      <w:r>
        <w:rPr>
          <w:spacing w:val="-5"/>
          <w:w w:val="105"/>
        </w:rPr>
        <w:t xml:space="preserve"> </w:t>
      </w:r>
      <w:r>
        <w:rPr>
          <w:w w:val="105"/>
        </w:rPr>
        <w:t>all</w:t>
      </w:r>
      <w:r>
        <w:rPr>
          <w:spacing w:val="-6"/>
          <w:w w:val="105"/>
        </w:rPr>
        <w:t xml:space="preserve"> </w:t>
      </w:r>
      <w:r>
        <w:rPr>
          <w:w w:val="105"/>
        </w:rPr>
        <w:t>tools</w:t>
      </w:r>
      <w:r>
        <w:rPr>
          <w:spacing w:val="-5"/>
          <w:w w:val="105"/>
        </w:rPr>
        <w:t xml:space="preserve"> </w:t>
      </w:r>
      <w:r>
        <w:rPr>
          <w:w w:val="105"/>
        </w:rPr>
        <w:t>available,</w:t>
      </w:r>
      <w:r>
        <w:rPr>
          <w:spacing w:val="-4"/>
          <w:w w:val="105"/>
        </w:rPr>
        <w:t xml:space="preserve"> </w:t>
      </w:r>
      <w:r>
        <w:rPr>
          <w:w w:val="105"/>
        </w:rPr>
        <w:t>like</w:t>
      </w:r>
      <w:r>
        <w:rPr>
          <w:spacing w:val="-4"/>
          <w:w w:val="105"/>
        </w:rPr>
        <w:t xml:space="preserve"> </w:t>
      </w:r>
      <w:r>
        <w:rPr>
          <w:w w:val="105"/>
        </w:rPr>
        <w:t>the</w:t>
      </w:r>
      <w:r>
        <w:rPr>
          <w:spacing w:val="-5"/>
          <w:w w:val="105"/>
        </w:rPr>
        <w:t xml:space="preserve"> </w:t>
      </w:r>
      <w:r>
        <w:rPr>
          <w:w w:val="105"/>
        </w:rPr>
        <w:t>undergraduate</w:t>
      </w:r>
      <w:r>
        <w:rPr>
          <w:spacing w:val="-5"/>
          <w:w w:val="105"/>
        </w:rPr>
        <w:t xml:space="preserve"> </w:t>
      </w:r>
      <w:r>
        <w:rPr>
          <w:w w:val="105"/>
        </w:rPr>
        <w:t>recruitment</w:t>
      </w:r>
      <w:r>
        <w:rPr>
          <w:spacing w:val="-6"/>
          <w:w w:val="105"/>
        </w:rPr>
        <w:t xml:space="preserve"> </w:t>
      </w:r>
      <w:r>
        <w:rPr>
          <w:w w:val="105"/>
        </w:rPr>
        <w:t>events,</w:t>
      </w:r>
      <w:r>
        <w:rPr>
          <w:spacing w:val="-7"/>
          <w:w w:val="105"/>
        </w:rPr>
        <w:t xml:space="preserve"> </w:t>
      </w:r>
      <w:r>
        <w:rPr>
          <w:w w:val="105"/>
        </w:rPr>
        <w:t>our</w:t>
      </w:r>
      <w:r>
        <w:rPr>
          <w:spacing w:val="-3"/>
          <w:w w:val="105"/>
        </w:rPr>
        <w:t xml:space="preserve"> </w:t>
      </w:r>
      <w:r>
        <w:rPr>
          <w:w w:val="105"/>
        </w:rPr>
        <w:t xml:space="preserve">departmental seminars and colloquia, our departmental website, to promote and increase visibility and </w:t>
      </w:r>
      <w:r>
        <w:rPr>
          <w:w w:val="105"/>
        </w:rPr>
        <w:lastRenderedPageBreak/>
        <w:t>awareness of our research program to attract new motivated students in this Program.</w:t>
      </w:r>
    </w:p>
    <w:p w14:paraId="5074E33B" w14:textId="539FE357" w:rsidR="000932AD" w:rsidRDefault="00000000" w:rsidP="00850063">
      <w:pPr>
        <w:pStyle w:val="ListParagraph"/>
        <w:numPr>
          <w:ilvl w:val="0"/>
          <w:numId w:val="2"/>
        </w:numPr>
        <w:tabs>
          <w:tab w:val="left" w:pos="1798"/>
          <w:tab w:val="left" w:pos="1800"/>
        </w:tabs>
        <w:spacing w:before="1"/>
        <w:ind w:right="1490"/>
      </w:pPr>
      <w:r>
        <w:rPr>
          <w:w w:val="105"/>
        </w:rPr>
        <w:t>Undergraduate research is one of the most effective ways to develop students’ curiosity in physics in general and long-lasting interest in different subdivisions of physics, in</w:t>
      </w:r>
      <w:r>
        <w:rPr>
          <w:spacing w:val="80"/>
          <w:w w:val="105"/>
        </w:rPr>
        <w:t xml:space="preserve"> </w:t>
      </w:r>
      <w:r>
        <w:rPr>
          <w:w w:val="105"/>
        </w:rPr>
        <w:t>particular.</w:t>
      </w:r>
      <w:r>
        <w:rPr>
          <w:spacing w:val="-8"/>
          <w:w w:val="105"/>
        </w:rPr>
        <w:t xml:space="preserve"> </w:t>
      </w:r>
      <w:r>
        <w:rPr>
          <w:w w:val="105"/>
        </w:rPr>
        <w:t>We</w:t>
      </w:r>
      <w:r>
        <w:rPr>
          <w:spacing w:val="-5"/>
          <w:w w:val="105"/>
        </w:rPr>
        <w:t xml:space="preserve"> </w:t>
      </w:r>
      <w:r>
        <w:rPr>
          <w:w w:val="105"/>
        </w:rPr>
        <w:t>will</w:t>
      </w:r>
      <w:r>
        <w:rPr>
          <w:spacing w:val="-7"/>
          <w:w w:val="105"/>
        </w:rPr>
        <w:t xml:space="preserve"> </w:t>
      </w:r>
      <w:r>
        <w:rPr>
          <w:w w:val="105"/>
        </w:rPr>
        <w:t>encourage</w:t>
      </w:r>
      <w:r>
        <w:rPr>
          <w:spacing w:val="-3"/>
          <w:w w:val="105"/>
        </w:rPr>
        <w:t xml:space="preserve"> </w:t>
      </w:r>
      <w:r>
        <w:rPr>
          <w:w w:val="105"/>
        </w:rPr>
        <w:t>our</w:t>
      </w:r>
      <w:r>
        <w:rPr>
          <w:spacing w:val="-3"/>
          <w:w w:val="105"/>
        </w:rPr>
        <w:t xml:space="preserve"> </w:t>
      </w:r>
      <w:r>
        <w:rPr>
          <w:w w:val="105"/>
        </w:rPr>
        <w:t>research</w:t>
      </w:r>
      <w:r>
        <w:rPr>
          <w:spacing w:val="-7"/>
          <w:w w:val="105"/>
        </w:rPr>
        <w:t xml:space="preserve"> </w:t>
      </w:r>
      <w:r>
        <w:rPr>
          <w:w w:val="105"/>
        </w:rPr>
        <w:t>faculty</w:t>
      </w:r>
      <w:r>
        <w:rPr>
          <w:spacing w:val="-5"/>
          <w:w w:val="105"/>
        </w:rPr>
        <w:t xml:space="preserve"> </w:t>
      </w:r>
      <w:r>
        <w:rPr>
          <w:w w:val="105"/>
        </w:rPr>
        <w:t>to</w:t>
      </w:r>
      <w:r>
        <w:rPr>
          <w:spacing w:val="-2"/>
          <w:w w:val="105"/>
        </w:rPr>
        <w:t xml:space="preserve"> </w:t>
      </w:r>
      <w:r>
        <w:rPr>
          <w:w w:val="105"/>
        </w:rPr>
        <w:t>more</w:t>
      </w:r>
      <w:r>
        <w:rPr>
          <w:spacing w:val="-5"/>
          <w:w w:val="105"/>
        </w:rPr>
        <w:t xml:space="preserve"> </w:t>
      </w:r>
      <w:r>
        <w:rPr>
          <w:w w:val="105"/>
        </w:rPr>
        <w:t>actively</w:t>
      </w:r>
      <w:r>
        <w:rPr>
          <w:spacing w:val="-5"/>
          <w:w w:val="105"/>
        </w:rPr>
        <w:t xml:space="preserve"> </w:t>
      </w:r>
      <w:r>
        <w:rPr>
          <w:w w:val="105"/>
        </w:rPr>
        <w:t>engage</w:t>
      </w:r>
      <w:r>
        <w:rPr>
          <w:spacing w:val="-3"/>
          <w:w w:val="105"/>
        </w:rPr>
        <w:t xml:space="preserve"> </w:t>
      </w:r>
      <w:r>
        <w:rPr>
          <w:w w:val="105"/>
        </w:rPr>
        <w:t>in</w:t>
      </w:r>
      <w:r>
        <w:rPr>
          <w:spacing w:val="-7"/>
          <w:w w:val="105"/>
        </w:rPr>
        <w:t xml:space="preserve"> </w:t>
      </w:r>
      <w:r>
        <w:rPr>
          <w:w w:val="105"/>
        </w:rPr>
        <w:t>this</w:t>
      </w:r>
      <w:r>
        <w:rPr>
          <w:spacing w:val="-5"/>
          <w:w w:val="105"/>
        </w:rPr>
        <w:t xml:space="preserve"> </w:t>
      </w:r>
      <w:r>
        <w:rPr>
          <w:w w:val="105"/>
        </w:rPr>
        <w:t xml:space="preserve">important part of our students’ education process. The plan is to create research </w:t>
      </w:r>
      <w:proofErr w:type="spellStart"/>
      <w:proofErr w:type="gramStart"/>
      <w:r>
        <w:rPr>
          <w:w w:val="105"/>
        </w:rPr>
        <w:t>training</w:t>
      </w:r>
      <w:r w:rsidRPr="00850063">
        <w:rPr>
          <w:w w:val="105"/>
        </w:rPr>
        <w:t>opportunities</w:t>
      </w:r>
      <w:proofErr w:type="spellEnd"/>
      <w:proofErr w:type="gramEnd"/>
      <w:r w:rsidRPr="00850063">
        <w:rPr>
          <w:spacing w:val="-3"/>
          <w:w w:val="105"/>
        </w:rPr>
        <w:t xml:space="preserve"> </w:t>
      </w:r>
      <w:r w:rsidRPr="00850063">
        <w:rPr>
          <w:w w:val="105"/>
        </w:rPr>
        <w:t>for</w:t>
      </w:r>
      <w:r w:rsidRPr="00850063">
        <w:rPr>
          <w:spacing w:val="-5"/>
          <w:w w:val="105"/>
        </w:rPr>
        <w:t xml:space="preserve"> </w:t>
      </w:r>
      <w:r w:rsidRPr="00850063">
        <w:rPr>
          <w:w w:val="105"/>
        </w:rPr>
        <w:t>every</w:t>
      </w:r>
      <w:r w:rsidRPr="00850063">
        <w:rPr>
          <w:spacing w:val="-4"/>
          <w:w w:val="105"/>
        </w:rPr>
        <w:t xml:space="preserve"> </w:t>
      </w:r>
      <w:r w:rsidRPr="00850063">
        <w:rPr>
          <w:w w:val="105"/>
        </w:rPr>
        <w:t>physics</w:t>
      </w:r>
      <w:r w:rsidRPr="00850063">
        <w:rPr>
          <w:spacing w:val="-5"/>
          <w:w w:val="105"/>
        </w:rPr>
        <w:t xml:space="preserve"> </w:t>
      </w:r>
      <w:r w:rsidRPr="00850063">
        <w:rPr>
          <w:w w:val="105"/>
        </w:rPr>
        <w:t>student</w:t>
      </w:r>
      <w:r w:rsidRPr="00850063">
        <w:rPr>
          <w:spacing w:val="-3"/>
          <w:w w:val="105"/>
        </w:rPr>
        <w:t xml:space="preserve"> </w:t>
      </w:r>
      <w:r w:rsidRPr="00850063">
        <w:rPr>
          <w:w w:val="105"/>
        </w:rPr>
        <w:t>for</w:t>
      </w:r>
      <w:r w:rsidRPr="00850063">
        <w:rPr>
          <w:spacing w:val="-5"/>
          <w:w w:val="105"/>
        </w:rPr>
        <w:t xml:space="preserve"> </w:t>
      </w:r>
      <w:r w:rsidRPr="00850063">
        <w:rPr>
          <w:w w:val="105"/>
        </w:rPr>
        <w:t>every</w:t>
      </w:r>
      <w:r w:rsidRPr="00850063">
        <w:rPr>
          <w:spacing w:val="-4"/>
          <w:w w:val="105"/>
        </w:rPr>
        <w:t xml:space="preserve"> </w:t>
      </w:r>
      <w:r w:rsidRPr="00850063">
        <w:rPr>
          <w:w w:val="105"/>
        </w:rPr>
        <w:t>academic</w:t>
      </w:r>
      <w:r w:rsidRPr="00850063">
        <w:rPr>
          <w:spacing w:val="-4"/>
          <w:w w:val="105"/>
        </w:rPr>
        <w:t xml:space="preserve"> </w:t>
      </w:r>
      <w:r w:rsidRPr="00850063">
        <w:rPr>
          <w:w w:val="105"/>
        </w:rPr>
        <w:t>semester</w:t>
      </w:r>
      <w:r w:rsidRPr="00850063">
        <w:rPr>
          <w:spacing w:val="-6"/>
          <w:w w:val="105"/>
        </w:rPr>
        <w:t xml:space="preserve"> </w:t>
      </w:r>
      <w:r w:rsidRPr="00850063">
        <w:rPr>
          <w:w w:val="105"/>
        </w:rPr>
        <w:t>during</w:t>
      </w:r>
      <w:r w:rsidRPr="00850063">
        <w:rPr>
          <w:spacing w:val="-3"/>
          <w:w w:val="105"/>
        </w:rPr>
        <w:t xml:space="preserve"> </w:t>
      </w:r>
      <w:r w:rsidRPr="00850063">
        <w:rPr>
          <w:w w:val="105"/>
        </w:rPr>
        <w:t>their</w:t>
      </w:r>
      <w:r w:rsidRPr="00850063">
        <w:rPr>
          <w:spacing w:val="-5"/>
          <w:w w:val="105"/>
        </w:rPr>
        <w:t xml:space="preserve"> </w:t>
      </w:r>
      <w:r w:rsidRPr="00850063">
        <w:rPr>
          <w:w w:val="105"/>
        </w:rPr>
        <w:t>education in our department. This will significantly boost the number of applications to the MS and PhD programs from our graduating students.</w:t>
      </w:r>
    </w:p>
    <w:p w14:paraId="2F3E2B0C" w14:textId="77777777" w:rsidR="000932AD" w:rsidRDefault="00000000">
      <w:pPr>
        <w:pStyle w:val="ListParagraph"/>
        <w:numPr>
          <w:ilvl w:val="0"/>
          <w:numId w:val="2"/>
        </w:numPr>
        <w:tabs>
          <w:tab w:val="left" w:pos="1798"/>
          <w:tab w:val="left" w:pos="1800"/>
        </w:tabs>
        <w:spacing w:before="1"/>
        <w:ind w:right="1975"/>
        <w:jc w:val="both"/>
      </w:pPr>
      <w:r>
        <w:rPr>
          <w:w w:val="105"/>
        </w:rPr>
        <w:t>Our department is actively developing new subdivisions in physics, like Observational Astronomy, Cosmology, General Astrophysics and Experimental Nuclear and Particle Astrophysics.</w:t>
      </w:r>
      <w:r>
        <w:rPr>
          <w:spacing w:val="-2"/>
          <w:w w:val="105"/>
        </w:rPr>
        <w:t xml:space="preserve"> </w:t>
      </w:r>
      <w:r>
        <w:rPr>
          <w:w w:val="105"/>
        </w:rPr>
        <w:t>We</w:t>
      </w:r>
      <w:r>
        <w:rPr>
          <w:spacing w:val="-4"/>
          <w:w w:val="105"/>
        </w:rPr>
        <w:t xml:space="preserve"> </w:t>
      </w:r>
      <w:r>
        <w:rPr>
          <w:w w:val="105"/>
        </w:rPr>
        <w:t>will</w:t>
      </w:r>
      <w:r>
        <w:rPr>
          <w:spacing w:val="-5"/>
          <w:w w:val="105"/>
        </w:rPr>
        <w:t xml:space="preserve"> </w:t>
      </w:r>
      <w:r>
        <w:rPr>
          <w:w w:val="105"/>
        </w:rPr>
        <w:t>develop</w:t>
      </w:r>
      <w:r>
        <w:rPr>
          <w:spacing w:val="-4"/>
          <w:w w:val="105"/>
        </w:rPr>
        <w:t xml:space="preserve"> </w:t>
      </w:r>
      <w:r>
        <w:rPr>
          <w:w w:val="105"/>
        </w:rPr>
        <w:t>new</w:t>
      </w:r>
      <w:r>
        <w:rPr>
          <w:spacing w:val="-6"/>
          <w:w w:val="105"/>
        </w:rPr>
        <w:t xml:space="preserve"> </w:t>
      </w:r>
      <w:r>
        <w:rPr>
          <w:w w:val="105"/>
        </w:rPr>
        <w:t>700,</w:t>
      </w:r>
      <w:r>
        <w:rPr>
          <w:spacing w:val="-2"/>
          <w:w w:val="105"/>
        </w:rPr>
        <w:t xml:space="preserve"> </w:t>
      </w:r>
      <w:r>
        <w:rPr>
          <w:w w:val="105"/>
        </w:rPr>
        <w:t>800</w:t>
      </w:r>
      <w:r>
        <w:rPr>
          <w:spacing w:val="-6"/>
          <w:w w:val="105"/>
        </w:rPr>
        <w:t xml:space="preserve"> </w:t>
      </w:r>
      <w:r>
        <w:rPr>
          <w:w w:val="105"/>
        </w:rPr>
        <w:t>and</w:t>
      </w:r>
      <w:r>
        <w:rPr>
          <w:spacing w:val="-1"/>
          <w:w w:val="105"/>
        </w:rPr>
        <w:t xml:space="preserve"> </w:t>
      </w:r>
      <w:r>
        <w:rPr>
          <w:w w:val="105"/>
        </w:rPr>
        <w:t>900</w:t>
      </w:r>
      <w:r>
        <w:rPr>
          <w:spacing w:val="-2"/>
          <w:w w:val="105"/>
        </w:rPr>
        <w:t xml:space="preserve"> </w:t>
      </w:r>
      <w:r>
        <w:rPr>
          <w:w w:val="105"/>
        </w:rPr>
        <w:t>level</w:t>
      </w:r>
      <w:r>
        <w:rPr>
          <w:spacing w:val="-5"/>
          <w:w w:val="105"/>
        </w:rPr>
        <w:t xml:space="preserve"> </w:t>
      </w:r>
      <w:r>
        <w:rPr>
          <w:w w:val="105"/>
        </w:rPr>
        <w:t>graduate</w:t>
      </w:r>
      <w:r>
        <w:rPr>
          <w:spacing w:val="-1"/>
          <w:w w:val="105"/>
        </w:rPr>
        <w:t xml:space="preserve"> </w:t>
      </w:r>
      <w:r>
        <w:rPr>
          <w:w w:val="105"/>
        </w:rPr>
        <w:t>courses</w:t>
      </w:r>
      <w:r>
        <w:rPr>
          <w:spacing w:val="-4"/>
          <w:w w:val="105"/>
        </w:rPr>
        <w:t xml:space="preserve"> </w:t>
      </w:r>
      <w:r>
        <w:rPr>
          <w:w w:val="105"/>
        </w:rPr>
        <w:t>to</w:t>
      </w:r>
      <w:r>
        <w:rPr>
          <w:spacing w:val="-1"/>
          <w:w w:val="105"/>
        </w:rPr>
        <w:t xml:space="preserve"> </w:t>
      </w:r>
      <w:r>
        <w:rPr>
          <w:w w:val="105"/>
        </w:rPr>
        <w:t>provide successful MS and PhD level graduate programs in these newly developing directions.</w:t>
      </w:r>
    </w:p>
    <w:p w14:paraId="7F063250" w14:textId="77777777" w:rsidR="000932AD" w:rsidRDefault="000932AD">
      <w:pPr>
        <w:pStyle w:val="BodyText"/>
        <w:ind w:left="0"/>
      </w:pPr>
    </w:p>
    <w:p w14:paraId="2BC527CA" w14:textId="77777777" w:rsidR="000932AD" w:rsidRDefault="000932AD">
      <w:pPr>
        <w:pStyle w:val="BodyText"/>
        <w:spacing w:before="267"/>
        <w:ind w:left="0"/>
      </w:pPr>
    </w:p>
    <w:p w14:paraId="45944C9F" w14:textId="77777777" w:rsidR="000932AD" w:rsidRDefault="00000000">
      <w:pPr>
        <w:spacing w:before="1"/>
        <w:ind w:left="1080"/>
        <w:rPr>
          <w:b/>
        </w:rPr>
      </w:pPr>
      <w:r>
        <w:rPr>
          <w:b/>
          <w:spacing w:val="-2"/>
          <w:w w:val="115"/>
        </w:rPr>
        <w:t>Assessment:</w:t>
      </w:r>
    </w:p>
    <w:p w14:paraId="654C3A3D" w14:textId="77777777" w:rsidR="000932AD" w:rsidRDefault="00000000">
      <w:pPr>
        <w:pStyle w:val="BodyText"/>
        <w:ind w:left="1080"/>
      </w:pPr>
      <w:r>
        <w:rPr>
          <w:w w:val="105"/>
        </w:rPr>
        <w:t>The</w:t>
      </w:r>
      <w:r>
        <w:rPr>
          <w:spacing w:val="-8"/>
          <w:w w:val="105"/>
        </w:rPr>
        <w:t xml:space="preserve"> </w:t>
      </w:r>
      <w:r>
        <w:rPr>
          <w:w w:val="105"/>
        </w:rPr>
        <w:t>following</w:t>
      </w:r>
      <w:r>
        <w:rPr>
          <w:spacing w:val="-8"/>
          <w:w w:val="105"/>
        </w:rPr>
        <w:t xml:space="preserve"> </w:t>
      </w:r>
      <w:r>
        <w:rPr>
          <w:w w:val="105"/>
        </w:rPr>
        <w:t>list</w:t>
      </w:r>
      <w:r>
        <w:rPr>
          <w:spacing w:val="-7"/>
          <w:w w:val="105"/>
        </w:rPr>
        <w:t xml:space="preserve"> </w:t>
      </w:r>
      <w:r>
        <w:rPr>
          <w:w w:val="105"/>
        </w:rPr>
        <w:t>is</w:t>
      </w:r>
      <w:r>
        <w:rPr>
          <w:spacing w:val="-7"/>
          <w:w w:val="105"/>
        </w:rPr>
        <w:t xml:space="preserve"> </w:t>
      </w:r>
      <w:r>
        <w:rPr>
          <w:w w:val="105"/>
        </w:rPr>
        <w:t>the</w:t>
      </w:r>
      <w:r>
        <w:rPr>
          <w:spacing w:val="-6"/>
          <w:w w:val="105"/>
        </w:rPr>
        <w:t xml:space="preserve"> </w:t>
      </w:r>
      <w:r>
        <w:rPr>
          <w:w w:val="105"/>
        </w:rPr>
        <w:t>Department’s</w:t>
      </w:r>
      <w:r>
        <w:rPr>
          <w:spacing w:val="-9"/>
          <w:w w:val="105"/>
        </w:rPr>
        <w:t xml:space="preserve"> </w:t>
      </w:r>
      <w:r>
        <w:rPr>
          <w:w w:val="105"/>
        </w:rPr>
        <w:t>plan</w:t>
      </w:r>
      <w:r>
        <w:rPr>
          <w:spacing w:val="-8"/>
          <w:w w:val="105"/>
        </w:rPr>
        <w:t xml:space="preserve"> </w:t>
      </w:r>
      <w:r>
        <w:rPr>
          <w:w w:val="105"/>
        </w:rPr>
        <w:t>to</w:t>
      </w:r>
      <w:r>
        <w:rPr>
          <w:spacing w:val="-9"/>
          <w:w w:val="105"/>
        </w:rPr>
        <w:t xml:space="preserve"> </w:t>
      </w:r>
      <w:r>
        <w:rPr>
          <w:w w:val="105"/>
        </w:rPr>
        <w:t>monitor</w:t>
      </w:r>
      <w:r>
        <w:rPr>
          <w:spacing w:val="-8"/>
          <w:w w:val="105"/>
        </w:rPr>
        <w:t xml:space="preserve"> </w:t>
      </w:r>
      <w:r>
        <w:rPr>
          <w:w w:val="105"/>
        </w:rPr>
        <w:t>our</w:t>
      </w:r>
      <w:r>
        <w:rPr>
          <w:spacing w:val="-10"/>
          <w:w w:val="105"/>
        </w:rPr>
        <w:t xml:space="preserve"> </w:t>
      </w:r>
      <w:r>
        <w:rPr>
          <w:w w:val="105"/>
        </w:rPr>
        <w:t>students’</w:t>
      </w:r>
      <w:r>
        <w:rPr>
          <w:spacing w:val="-7"/>
          <w:w w:val="105"/>
        </w:rPr>
        <w:t xml:space="preserve"> </w:t>
      </w:r>
      <w:r>
        <w:rPr>
          <w:spacing w:val="-2"/>
          <w:w w:val="105"/>
        </w:rPr>
        <w:t>success:</w:t>
      </w:r>
    </w:p>
    <w:p w14:paraId="38632521" w14:textId="77777777" w:rsidR="000932AD" w:rsidRDefault="000932AD">
      <w:pPr>
        <w:pStyle w:val="BodyText"/>
        <w:spacing w:before="3"/>
        <w:ind w:left="0"/>
      </w:pPr>
    </w:p>
    <w:p w14:paraId="4E943D34" w14:textId="77777777" w:rsidR="000932AD" w:rsidRDefault="00000000">
      <w:pPr>
        <w:pStyle w:val="ListParagraph"/>
        <w:numPr>
          <w:ilvl w:val="0"/>
          <w:numId w:val="1"/>
        </w:numPr>
        <w:tabs>
          <w:tab w:val="left" w:pos="1798"/>
          <w:tab w:val="left" w:pos="1800"/>
        </w:tabs>
        <w:spacing w:line="237" w:lineRule="auto"/>
        <w:ind w:right="1836"/>
      </w:pPr>
      <w:r>
        <w:rPr>
          <w:w w:val="105"/>
        </w:rPr>
        <w:t>Annual review of our students’ academic and research success using the Department’s Graduate Committee framework with the invitation of the student’s academic advisor.</w:t>
      </w:r>
    </w:p>
    <w:p w14:paraId="27FCC20B" w14:textId="77777777" w:rsidR="000932AD" w:rsidRDefault="00000000">
      <w:pPr>
        <w:pStyle w:val="ListParagraph"/>
        <w:numPr>
          <w:ilvl w:val="0"/>
          <w:numId w:val="1"/>
        </w:numPr>
        <w:tabs>
          <w:tab w:val="left" w:pos="1798"/>
          <w:tab w:val="left" w:pos="1800"/>
        </w:tabs>
        <w:spacing w:before="1"/>
        <w:ind w:right="1784"/>
      </w:pPr>
      <w:r>
        <w:rPr>
          <w:w w:val="105"/>
        </w:rPr>
        <w:t>By the end of</w:t>
      </w:r>
      <w:r>
        <w:rPr>
          <w:spacing w:val="-2"/>
          <w:w w:val="105"/>
        </w:rPr>
        <w:t xml:space="preserve"> </w:t>
      </w:r>
      <w:r>
        <w:rPr>
          <w:w w:val="105"/>
        </w:rPr>
        <w:t>each</w:t>
      </w:r>
      <w:r>
        <w:rPr>
          <w:spacing w:val="-1"/>
          <w:w w:val="105"/>
        </w:rPr>
        <w:t xml:space="preserve"> </w:t>
      </w:r>
      <w:r>
        <w:rPr>
          <w:w w:val="105"/>
        </w:rPr>
        <w:t>academic</w:t>
      </w:r>
      <w:r>
        <w:rPr>
          <w:spacing w:val="-2"/>
          <w:w w:val="105"/>
        </w:rPr>
        <w:t xml:space="preserve"> </w:t>
      </w:r>
      <w:r>
        <w:rPr>
          <w:w w:val="105"/>
        </w:rPr>
        <w:t>semester, we will</w:t>
      </w:r>
      <w:r>
        <w:rPr>
          <w:spacing w:val="-1"/>
          <w:w w:val="105"/>
        </w:rPr>
        <w:t xml:space="preserve"> </w:t>
      </w:r>
      <w:r>
        <w:rPr>
          <w:w w:val="105"/>
        </w:rPr>
        <w:t>evaluate every graduate student’s needs (both for MS and PhD students’) for their successful education and research process towards the thesis defense.</w:t>
      </w:r>
    </w:p>
    <w:p w14:paraId="26ACE4C8" w14:textId="77777777" w:rsidR="000932AD" w:rsidRDefault="00000000">
      <w:pPr>
        <w:pStyle w:val="ListParagraph"/>
        <w:numPr>
          <w:ilvl w:val="0"/>
          <w:numId w:val="1"/>
        </w:numPr>
        <w:tabs>
          <w:tab w:val="left" w:pos="1798"/>
          <w:tab w:val="left" w:pos="1800"/>
        </w:tabs>
        <w:spacing w:before="1"/>
        <w:ind w:right="1587"/>
      </w:pPr>
      <w:r>
        <w:rPr>
          <w:w w:val="105"/>
        </w:rPr>
        <w:t>We</w:t>
      </w:r>
      <w:r>
        <w:rPr>
          <w:spacing w:val="-5"/>
          <w:w w:val="105"/>
        </w:rPr>
        <w:t xml:space="preserve"> </w:t>
      </w:r>
      <w:r>
        <w:rPr>
          <w:w w:val="105"/>
        </w:rPr>
        <w:t>will</w:t>
      </w:r>
      <w:r>
        <w:rPr>
          <w:spacing w:val="-6"/>
          <w:w w:val="105"/>
        </w:rPr>
        <w:t xml:space="preserve"> </w:t>
      </w:r>
      <w:r>
        <w:rPr>
          <w:w w:val="105"/>
        </w:rPr>
        <w:t>regularly</w:t>
      </w:r>
      <w:r>
        <w:rPr>
          <w:spacing w:val="-7"/>
          <w:w w:val="105"/>
        </w:rPr>
        <w:t xml:space="preserve"> </w:t>
      </w:r>
      <w:r>
        <w:rPr>
          <w:w w:val="105"/>
        </w:rPr>
        <w:t>track</w:t>
      </w:r>
      <w:r>
        <w:rPr>
          <w:spacing w:val="-5"/>
          <w:w w:val="105"/>
        </w:rPr>
        <w:t xml:space="preserve"> </w:t>
      </w:r>
      <w:r>
        <w:rPr>
          <w:w w:val="105"/>
        </w:rPr>
        <w:t>our</w:t>
      </w:r>
      <w:r>
        <w:rPr>
          <w:spacing w:val="-8"/>
          <w:w w:val="105"/>
        </w:rPr>
        <w:t xml:space="preserve"> </w:t>
      </w:r>
      <w:proofErr w:type="gramStart"/>
      <w:r>
        <w:rPr>
          <w:w w:val="105"/>
        </w:rPr>
        <w:t>student’s</w:t>
      </w:r>
      <w:proofErr w:type="gramEnd"/>
      <w:r>
        <w:rPr>
          <w:spacing w:val="-5"/>
          <w:w w:val="105"/>
        </w:rPr>
        <w:t xml:space="preserve"> </w:t>
      </w:r>
      <w:r>
        <w:rPr>
          <w:w w:val="105"/>
        </w:rPr>
        <w:t>initial</w:t>
      </w:r>
      <w:r>
        <w:rPr>
          <w:spacing w:val="-8"/>
          <w:w w:val="105"/>
        </w:rPr>
        <w:t xml:space="preserve"> </w:t>
      </w:r>
      <w:r>
        <w:rPr>
          <w:w w:val="105"/>
        </w:rPr>
        <w:t>employment</w:t>
      </w:r>
      <w:r>
        <w:rPr>
          <w:spacing w:val="-5"/>
          <w:w w:val="105"/>
        </w:rPr>
        <w:t xml:space="preserve"> </w:t>
      </w:r>
      <w:r>
        <w:rPr>
          <w:w w:val="105"/>
        </w:rPr>
        <w:t>steps</w:t>
      </w:r>
      <w:r>
        <w:rPr>
          <w:spacing w:val="-7"/>
          <w:w w:val="105"/>
        </w:rPr>
        <w:t xml:space="preserve"> </w:t>
      </w:r>
      <w:r>
        <w:rPr>
          <w:w w:val="105"/>
        </w:rPr>
        <w:t>to</w:t>
      </w:r>
      <w:r>
        <w:rPr>
          <w:spacing w:val="-7"/>
          <w:w w:val="105"/>
        </w:rPr>
        <w:t xml:space="preserve"> </w:t>
      </w:r>
      <w:r>
        <w:rPr>
          <w:w w:val="105"/>
        </w:rPr>
        <w:t>evaluate</w:t>
      </w:r>
      <w:r>
        <w:rPr>
          <w:spacing w:val="-7"/>
          <w:w w:val="105"/>
        </w:rPr>
        <w:t xml:space="preserve"> </w:t>
      </w:r>
      <w:r>
        <w:rPr>
          <w:w w:val="105"/>
        </w:rPr>
        <w:t>the</w:t>
      </w:r>
      <w:r>
        <w:rPr>
          <w:spacing w:val="-7"/>
          <w:w w:val="105"/>
        </w:rPr>
        <w:t xml:space="preserve"> </w:t>
      </w:r>
      <w:r>
        <w:rPr>
          <w:w w:val="105"/>
        </w:rPr>
        <w:t>market</w:t>
      </w:r>
      <w:r>
        <w:rPr>
          <w:spacing w:val="-8"/>
          <w:w w:val="105"/>
        </w:rPr>
        <w:t xml:space="preserve"> </w:t>
      </w:r>
      <w:r>
        <w:rPr>
          <w:w w:val="105"/>
        </w:rPr>
        <w:t xml:space="preserve">value of each subprogram in the Department. These results will be used for </w:t>
      </w:r>
      <w:proofErr w:type="gramStart"/>
      <w:r>
        <w:rPr>
          <w:w w:val="105"/>
        </w:rPr>
        <w:t>the long</w:t>
      </w:r>
      <w:proofErr w:type="gramEnd"/>
      <w:r>
        <w:rPr>
          <w:w w:val="105"/>
        </w:rPr>
        <w:t xml:space="preserve">-term planning, as well as for </w:t>
      </w:r>
      <w:proofErr w:type="gramStart"/>
      <w:r>
        <w:rPr>
          <w:w w:val="105"/>
        </w:rPr>
        <w:t>the short</w:t>
      </w:r>
      <w:proofErr w:type="gramEnd"/>
      <w:r>
        <w:rPr>
          <w:w w:val="105"/>
        </w:rPr>
        <w:t xml:space="preserve">-term adjustments to increase the efficiency of each </w:t>
      </w:r>
      <w:r>
        <w:rPr>
          <w:spacing w:val="-2"/>
          <w:w w:val="105"/>
        </w:rPr>
        <w:t>direction.</w:t>
      </w:r>
    </w:p>
    <w:p w14:paraId="51D19CC1" w14:textId="77777777" w:rsidR="000932AD" w:rsidRDefault="00000000">
      <w:pPr>
        <w:pStyle w:val="ListParagraph"/>
        <w:numPr>
          <w:ilvl w:val="0"/>
          <w:numId w:val="1"/>
        </w:numPr>
        <w:tabs>
          <w:tab w:val="left" w:pos="1798"/>
        </w:tabs>
        <w:spacing w:before="1"/>
        <w:ind w:left="1798" w:hanging="358"/>
      </w:pPr>
      <w:r>
        <w:rPr>
          <w:spacing w:val="2"/>
        </w:rPr>
        <w:t>Regular</w:t>
      </w:r>
      <w:r>
        <w:rPr>
          <w:spacing w:val="24"/>
        </w:rPr>
        <w:t xml:space="preserve"> </w:t>
      </w:r>
      <w:r>
        <w:rPr>
          <w:spacing w:val="2"/>
        </w:rPr>
        <w:t>review</w:t>
      </w:r>
      <w:r>
        <w:rPr>
          <w:spacing w:val="23"/>
        </w:rPr>
        <w:t xml:space="preserve"> </w:t>
      </w:r>
      <w:r>
        <w:rPr>
          <w:spacing w:val="2"/>
        </w:rPr>
        <w:t>of</w:t>
      </w:r>
      <w:r>
        <w:rPr>
          <w:spacing w:val="27"/>
        </w:rPr>
        <w:t xml:space="preserve"> </w:t>
      </w:r>
      <w:r>
        <w:rPr>
          <w:spacing w:val="2"/>
        </w:rPr>
        <w:t>our</w:t>
      </w:r>
      <w:r>
        <w:rPr>
          <w:spacing w:val="25"/>
        </w:rPr>
        <w:t xml:space="preserve"> </w:t>
      </w:r>
      <w:r>
        <w:rPr>
          <w:spacing w:val="2"/>
        </w:rPr>
        <w:t>PhD</w:t>
      </w:r>
      <w:r>
        <w:rPr>
          <w:spacing w:val="25"/>
        </w:rPr>
        <w:t xml:space="preserve"> </w:t>
      </w:r>
      <w:r>
        <w:rPr>
          <w:spacing w:val="2"/>
        </w:rPr>
        <w:t>student’s</w:t>
      </w:r>
      <w:r>
        <w:rPr>
          <w:spacing w:val="26"/>
        </w:rPr>
        <w:t xml:space="preserve"> </w:t>
      </w:r>
      <w:r>
        <w:rPr>
          <w:spacing w:val="2"/>
        </w:rPr>
        <w:t>retention,</w:t>
      </w:r>
      <w:r>
        <w:rPr>
          <w:spacing w:val="23"/>
        </w:rPr>
        <w:t xml:space="preserve"> </w:t>
      </w:r>
      <w:r>
        <w:rPr>
          <w:spacing w:val="2"/>
        </w:rPr>
        <w:t>assistantships,</w:t>
      </w:r>
      <w:r>
        <w:rPr>
          <w:spacing w:val="29"/>
        </w:rPr>
        <w:t xml:space="preserve"> </w:t>
      </w:r>
      <w:r>
        <w:rPr>
          <w:spacing w:val="2"/>
        </w:rPr>
        <w:t>and</w:t>
      </w:r>
      <w:r>
        <w:rPr>
          <w:spacing w:val="26"/>
        </w:rPr>
        <w:t xml:space="preserve"> </w:t>
      </w:r>
      <w:r>
        <w:rPr>
          <w:spacing w:val="2"/>
        </w:rPr>
        <w:t>scholarships</w:t>
      </w:r>
      <w:r>
        <w:rPr>
          <w:spacing w:val="27"/>
        </w:rPr>
        <w:t xml:space="preserve"> </w:t>
      </w:r>
      <w:r>
        <w:rPr>
          <w:spacing w:val="-2"/>
        </w:rPr>
        <w:t>data.</w:t>
      </w:r>
    </w:p>
    <w:p w14:paraId="7177789E" w14:textId="77777777" w:rsidR="000932AD" w:rsidRDefault="00000000">
      <w:pPr>
        <w:pStyle w:val="ListParagraph"/>
        <w:numPr>
          <w:ilvl w:val="0"/>
          <w:numId w:val="1"/>
        </w:numPr>
        <w:tabs>
          <w:tab w:val="left" w:pos="1798"/>
        </w:tabs>
        <w:spacing w:line="267" w:lineRule="exact"/>
        <w:ind w:left="1798" w:hanging="358"/>
      </w:pPr>
      <w:r>
        <w:rPr>
          <w:w w:val="105"/>
        </w:rPr>
        <w:t>Annual</w:t>
      </w:r>
      <w:r>
        <w:rPr>
          <w:spacing w:val="-14"/>
          <w:w w:val="105"/>
        </w:rPr>
        <w:t xml:space="preserve"> </w:t>
      </w:r>
      <w:r>
        <w:rPr>
          <w:w w:val="105"/>
        </w:rPr>
        <w:t>review</w:t>
      </w:r>
      <w:r>
        <w:rPr>
          <w:spacing w:val="-13"/>
          <w:w w:val="105"/>
        </w:rPr>
        <w:t xml:space="preserve"> </w:t>
      </w:r>
      <w:r>
        <w:rPr>
          <w:w w:val="105"/>
        </w:rPr>
        <w:t>of</w:t>
      </w:r>
      <w:r>
        <w:rPr>
          <w:spacing w:val="-13"/>
          <w:w w:val="105"/>
        </w:rPr>
        <w:t xml:space="preserve"> </w:t>
      </w:r>
      <w:r>
        <w:rPr>
          <w:w w:val="105"/>
        </w:rPr>
        <w:t>the</w:t>
      </w:r>
      <w:r>
        <w:rPr>
          <w:spacing w:val="-10"/>
          <w:w w:val="105"/>
        </w:rPr>
        <w:t xml:space="preserve"> </w:t>
      </w:r>
      <w:r>
        <w:rPr>
          <w:w w:val="105"/>
        </w:rPr>
        <w:t>Department’s</w:t>
      </w:r>
      <w:r>
        <w:rPr>
          <w:spacing w:val="-12"/>
          <w:w w:val="105"/>
        </w:rPr>
        <w:t xml:space="preserve"> </w:t>
      </w:r>
      <w:r>
        <w:rPr>
          <w:w w:val="105"/>
        </w:rPr>
        <w:t>progress</w:t>
      </w:r>
      <w:r>
        <w:rPr>
          <w:spacing w:val="-13"/>
          <w:w w:val="105"/>
        </w:rPr>
        <w:t xml:space="preserve"> </w:t>
      </w:r>
      <w:r>
        <w:rPr>
          <w:w w:val="105"/>
        </w:rPr>
        <w:t>towards</w:t>
      </w:r>
      <w:r>
        <w:rPr>
          <w:spacing w:val="-12"/>
          <w:w w:val="105"/>
        </w:rPr>
        <w:t xml:space="preserve"> </w:t>
      </w:r>
      <w:r>
        <w:rPr>
          <w:w w:val="105"/>
        </w:rPr>
        <w:t>effective</w:t>
      </w:r>
      <w:r>
        <w:rPr>
          <w:spacing w:val="-12"/>
          <w:w w:val="105"/>
        </w:rPr>
        <w:t xml:space="preserve"> </w:t>
      </w:r>
      <w:r>
        <w:rPr>
          <w:w w:val="105"/>
        </w:rPr>
        <w:t>implementation</w:t>
      </w:r>
      <w:r>
        <w:rPr>
          <w:spacing w:val="-12"/>
          <w:w w:val="105"/>
        </w:rPr>
        <w:t xml:space="preserve"> </w:t>
      </w:r>
      <w:r>
        <w:rPr>
          <w:w w:val="105"/>
        </w:rPr>
        <w:t>of</w:t>
      </w:r>
      <w:r>
        <w:rPr>
          <w:spacing w:val="-12"/>
          <w:w w:val="105"/>
        </w:rPr>
        <w:t xml:space="preserve"> </w:t>
      </w:r>
      <w:r>
        <w:rPr>
          <w:w w:val="105"/>
        </w:rPr>
        <w:t>the</w:t>
      </w:r>
      <w:r>
        <w:rPr>
          <w:spacing w:val="-13"/>
          <w:w w:val="105"/>
        </w:rPr>
        <w:t xml:space="preserve"> </w:t>
      </w:r>
      <w:r>
        <w:rPr>
          <w:spacing w:val="-2"/>
          <w:w w:val="105"/>
        </w:rPr>
        <w:t>action</w:t>
      </w:r>
    </w:p>
    <w:p w14:paraId="0F5B43CE" w14:textId="37E16FCD" w:rsidR="000932AD" w:rsidRDefault="00000000" w:rsidP="00850063">
      <w:pPr>
        <w:pStyle w:val="BodyText"/>
        <w:spacing w:line="267" w:lineRule="exact"/>
      </w:pPr>
      <w:r>
        <w:rPr>
          <w:spacing w:val="2"/>
        </w:rPr>
        <w:t>items</w:t>
      </w:r>
      <w:r>
        <w:rPr>
          <w:spacing w:val="32"/>
        </w:rPr>
        <w:t xml:space="preserve"> </w:t>
      </w:r>
      <w:r>
        <w:rPr>
          <w:spacing w:val="2"/>
        </w:rPr>
        <w:t>described</w:t>
      </w:r>
      <w:r>
        <w:rPr>
          <w:spacing w:val="36"/>
        </w:rPr>
        <w:t xml:space="preserve"> </w:t>
      </w:r>
      <w:r>
        <w:rPr>
          <w:spacing w:val="-2"/>
        </w:rPr>
        <w:t>above.</w:t>
      </w:r>
      <w:r w:rsidR="00850063">
        <w:rPr>
          <w:spacing w:val="-2"/>
        </w:rPr>
        <w:t xml:space="preserve"> </w:t>
      </w:r>
    </w:p>
    <w:sectPr w:rsidR="000932AD">
      <w:pgSz w:w="12240" w:h="15840"/>
      <w:pgMar w:top="136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D4106"/>
    <w:multiLevelType w:val="hybridMultilevel"/>
    <w:tmpl w:val="A39E5ECC"/>
    <w:lvl w:ilvl="0" w:tplc="50BCA1FE">
      <w:start w:val="1"/>
      <w:numFmt w:val="decimal"/>
      <w:lvlText w:val="%1)"/>
      <w:lvlJc w:val="left"/>
      <w:pPr>
        <w:ind w:left="1800" w:hanging="360"/>
        <w:jc w:val="left"/>
      </w:pPr>
      <w:rPr>
        <w:rFonts w:ascii="Calibri" w:eastAsia="Calibri" w:hAnsi="Calibri" w:cs="Calibri" w:hint="default"/>
        <w:b w:val="0"/>
        <w:bCs w:val="0"/>
        <w:i w:val="0"/>
        <w:iCs w:val="0"/>
        <w:spacing w:val="-1"/>
        <w:w w:val="102"/>
        <w:sz w:val="22"/>
        <w:szCs w:val="22"/>
        <w:lang w:val="en-US" w:eastAsia="en-US" w:bidi="ar-SA"/>
      </w:rPr>
    </w:lvl>
    <w:lvl w:ilvl="1" w:tplc="11427E7E">
      <w:numFmt w:val="bullet"/>
      <w:lvlText w:val="•"/>
      <w:lvlJc w:val="left"/>
      <w:pPr>
        <w:ind w:left="2808" w:hanging="360"/>
      </w:pPr>
      <w:rPr>
        <w:rFonts w:hint="default"/>
        <w:lang w:val="en-US" w:eastAsia="en-US" w:bidi="ar-SA"/>
      </w:rPr>
    </w:lvl>
    <w:lvl w:ilvl="2" w:tplc="1132FC00">
      <w:numFmt w:val="bullet"/>
      <w:lvlText w:val="•"/>
      <w:lvlJc w:val="left"/>
      <w:pPr>
        <w:ind w:left="3816" w:hanging="360"/>
      </w:pPr>
      <w:rPr>
        <w:rFonts w:hint="default"/>
        <w:lang w:val="en-US" w:eastAsia="en-US" w:bidi="ar-SA"/>
      </w:rPr>
    </w:lvl>
    <w:lvl w:ilvl="3" w:tplc="3132C4FA">
      <w:numFmt w:val="bullet"/>
      <w:lvlText w:val="•"/>
      <w:lvlJc w:val="left"/>
      <w:pPr>
        <w:ind w:left="4824" w:hanging="360"/>
      </w:pPr>
      <w:rPr>
        <w:rFonts w:hint="default"/>
        <w:lang w:val="en-US" w:eastAsia="en-US" w:bidi="ar-SA"/>
      </w:rPr>
    </w:lvl>
    <w:lvl w:ilvl="4" w:tplc="624C93AE">
      <w:numFmt w:val="bullet"/>
      <w:lvlText w:val="•"/>
      <w:lvlJc w:val="left"/>
      <w:pPr>
        <w:ind w:left="5832" w:hanging="360"/>
      </w:pPr>
      <w:rPr>
        <w:rFonts w:hint="default"/>
        <w:lang w:val="en-US" w:eastAsia="en-US" w:bidi="ar-SA"/>
      </w:rPr>
    </w:lvl>
    <w:lvl w:ilvl="5" w:tplc="179C249C">
      <w:numFmt w:val="bullet"/>
      <w:lvlText w:val="•"/>
      <w:lvlJc w:val="left"/>
      <w:pPr>
        <w:ind w:left="6840" w:hanging="360"/>
      </w:pPr>
      <w:rPr>
        <w:rFonts w:hint="default"/>
        <w:lang w:val="en-US" w:eastAsia="en-US" w:bidi="ar-SA"/>
      </w:rPr>
    </w:lvl>
    <w:lvl w:ilvl="6" w:tplc="CFEAC4F6">
      <w:numFmt w:val="bullet"/>
      <w:lvlText w:val="•"/>
      <w:lvlJc w:val="left"/>
      <w:pPr>
        <w:ind w:left="7848" w:hanging="360"/>
      </w:pPr>
      <w:rPr>
        <w:rFonts w:hint="default"/>
        <w:lang w:val="en-US" w:eastAsia="en-US" w:bidi="ar-SA"/>
      </w:rPr>
    </w:lvl>
    <w:lvl w:ilvl="7" w:tplc="B492E656">
      <w:numFmt w:val="bullet"/>
      <w:lvlText w:val="•"/>
      <w:lvlJc w:val="left"/>
      <w:pPr>
        <w:ind w:left="8856" w:hanging="360"/>
      </w:pPr>
      <w:rPr>
        <w:rFonts w:hint="default"/>
        <w:lang w:val="en-US" w:eastAsia="en-US" w:bidi="ar-SA"/>
      </w:rPr>
    </w:lvl>
    <w:lvl w:ilvl="8" w:tplc="0B368510">
      <w:numFmt w:val="bullet"/>
      <w:lvlText w:val="•"/>
      <w:lvlJc w:val="left"/>
      <w:pPr>
        <w:ind w:left="9864" w:hanging="360"/>
      </w:pPr>
      <w:rPr>
        <w:rFonts w:hint="default"/>
        <w:lang w:val="en-US" w:eastAsia="en-US" w:bidi="ar-SA"/>
      </w:rPr>
    </w:lvl>
  </w:abstractNum>
  <w:abstractNum w:abstractNumId="1" w15:restartNumberingAfterBreak="0">
    <w:nsid w:val="6128169F"/>
    <w:multiLevelType w:val="hybridMultilevel"/>
    <w:tmpl w:val="67324CEA"/>
    <w:lvl w:ilvl="0" w:tplc="17F6BFA6">
      <w:start w:val="1"/>
      <w:numFmt w:val="decimal"/>
      <w:lvlText w:val="%1)"/>
      <w:lvlJc w:val="left"/>
      <w:pPr>
        <w:ind w:left="1800" w:hanging="360"/>
        <w:jc w:val="left"/>
      </w:pPr>
      <w:rPr>
        <w:rFonts w:ascii="Calibri" w:eastAsia="Calibri" w:hAnsi="Calibri" w:cs="Calibri" w:hint="default"/>
        <w:b w:val="0"/>
        <w:bCs w:val="0"/>
        <w:i w:val="0"/>
        <w:iCs w:val="0"/>
        <w:spacing w:val="-1"/>
        <w:w w:val="102"/>
        <w:sz w:val="22"/>
        <w:szCs w:val="22"/>
        <w:lang w:val="en-US" w:eastAsia="en-US" w:bidi="ar-SA"/>
      </w:rPr>
    </w:lvl>
    <w:lvl w:ilvl="1" w:tplc="D3CCC670">
      <w:numFmt w:val="bullet"/>
      <w:lvlText w:val="•"/>
      <w:lvlJc w:val="left"/>
      <w:pPr>
        <w:ind w:left="2808" w:hanging="360"/>
      </w:pPr>
      <w:rPr>
        <w:rFonts w:hint="default"/>
        <w:lang w:val="en-US" w:eastAsia="en-US" w:bidi="ar-SA"/>
      </w:rPr>
    </w:lvl>
    <w:lvl w:ilvl="2" w:tplc="5706E618">
      <w:numFmt w:val="bullet"/>
      <w:lvlText w:val="•"/>
      <w:lvlJc w:val="left"/>
      <w:pPr>
        <w:ind w:left="3816" w:hanging="360"/>
      </w:pPr>
      <w:rPr>
        <w:rFonts w:hint="default"/>
        <w:lang w:val="en-US" w:eastAsia="en-US" w:bidi="ar-SA"/>
      </w:rPr>
    </w:lvl>
    <w:lvl w:ilvl="3" w:tplc="E12E3F1A">
      <w:numFmt w:val="bullet"/>
      <w:lvlText w:val="•"/>
      <w:lvlJc w:val="left"/>
      <w:pPr>
        <w:ind w:left="4824" w:hanging="360"/>
      </w:pPr>
      <w:rPr>
        <w:rFonts w:hint="default"/>
        <w:lang w:val="en-US" w:eastAsia="en-US" w:bidi="ar-SA"/>
      </w:rPr>
    </w:lvl>
    <w:lvl w:ilvl="4" w:tplc="23224AF4">
      <w:numFmt w:val="bullet"/>
      <w:lvlText w:val="•"/>
      <w:lvlJc w:val="left"/>
      <w:pPr>
        <w:ind w:left="5832" w:hanging="360"/>
      </w:pPr>
      <w:rPr>
        <w:rFonts w:hint="default"/>
        <w:lang w:val="en-US" w:eastAsia="en-US" w:bidi="ar-SA"/>
      </w:rPr>
    </w:lvl>
    <w:lvl w:ilvl="5" w:tplc="05D2B44A">
      <w:numFmt w:val="bullet"/>
      <w:lvlText w:val="•"/>
      <w:lvlJc w:val="left"/>
      <w:pPr>
        <w:ind w:left="6840" w:hanging="360"/>
      </w:pPr>
      <w:rPr>
        <w:rFonts w:hint="default"/>
        <w:lang w:val="en-US" w:eastAsia="en-US" w:bidi="ar-SA"/>
      </w:rPr>
    </w:lvl>
    <w:lvl w:ilvl="6" w:tplc="30B024CA">
      <w:numFmt w:val="bullet"/>
      <w:lvlText w:val="•"/>
      <w:lvlJc w:val="left"/>
      <w:pPr>
        <w:ind w:left="7848" w:hanging="360"/>
      </w:pPr>
      <w:rPr>
        <w:rFonts w:hint="default"/>
        <w:lang w:val="en-US" w:eastAsia="en-US" w:bidi="ar-SA"/>
      </w:rPr>
    </w:lvl>
    <w:lvl w:ilvl="7" w:tplc="AD8430CA">
      <w:numFmt w:val="bullet"/>
      <w:lvlText w:val="•"/>
      <w:lvlJc w:val="left"/>
      <w:pPr>
        <w:ind w:left="8856" w:hanging="360"/>
      </w:pPr>
      <w:rPr>
        <w:rFonts w:hint="default"/>
        <w:lang w:val="en-US" w:eastAsia="en-US" w:bidi="ar-SA"/>
      </w:rPr>
    </w:lvl>
    <w:lvl w:ilvl="8" w:tplc="FE222710">
      <w:numFmt w:val="bullet"/>
      <w:lvlText w:val="•"/>
      <w:lvlJc w:val="left"/>
      <w:pPr>
        <w:ind w:left="9864" w:hanging="360"/>
      </w:pPr>
      <w:rPr>
        <w:rFonts w:hint="default"/>
        <w:lang w:val="en-US" w:eastAsia="en-US" w:bidi="ar-SA"/>
      </w:rPr>
    </w:lvl>
  </w:abstractNum>
  <w:num w:numId="1" w16cid:durableId="1955751875">
    <w:abstractNumId w:val="1"/>
  </w:num>
  <w:num w:numId="2" w16cid:durableId="196661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932AD"/>
    <w:rsid w:val="000932AD"/>
    <w:rsid w:val="00667519"/>
    <w:rsid w:val="008500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F9C20"/>
  <w15:docId w15:val="{39B6F514-1710-442B-AF49-D182E957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0"/>
    </w:p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spacing w:line="248" w:lineRule="exact"/>
      <w:ind w:left="2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Ashot Gasparian</dc:creator>
  <cp:lastModifiedBy>Marcia Lynn Gumpertz</cp:lastModifiedBy>
  <cp:revision>2</cp:revision>
  <dcterms:created xsi:type="dcterms:W3CDTF">2025-08-04T16:37:00Z</dcterms:created>
  <dcterms:modified xsi:type="dcterms:W3CDTF">2025-08-04T16:37:00Z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